
<file path=[Content_Types].xml><?xml version="1.0" encoding="utf-8"?>
<Types xmlns="http://schemas.openxmlformats.org/package/2006/content-types">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2A" w:rsidRDefault="002B502A" w:rsidP="002B502A">
      <w:pPr>
        <w:spacing w:after="0" w:line="240" w:lineRule="auto"/>
        <w:jc w:val="center"/>
        <w:rPr>
          <w:rFonts w:ascii="Times New Roman" w:hAnsi="Times New Roman"/>
          <w:sz w:val="24"/>
          <w:szCs w:val="24"/>
        </w:rPr>
      </w:pPr>
      <w:r>
        <w:rPr>
          <w:rFonts w:ascii="Times New Roman" w:hAnsi="Times New Roman"/>
          <w:sz w:val="24"/>
          <w:szCs w:val="24"/>
        </w:rPr>
        <w:t>Муниципальное общеобразовательное бюджетное учреждение</w:t>
      </w:r>
    </w:p>
    <w:p w:rsidR="002B502A" w:rsidRDefault="002B502A" w:rsidP="002B502A">
      <w:pPr>
        <w:spacing w:after="0" w:line="240" w:lineRule="auto"/>
        <w:jc w:val="center"/>
        <w:rPr>
          <w:rFonts w:ascii="Times New Roman" w:hAnsi="Times New Roman"/>
          <w:sz w:val="24"/>
          <w:szCs w:val="24"/>
        </w:rPr>
      </w:pPr>
      <w:r>
        <w:rPr>
          <w:rFonts w:ascii="Times New Roman" w:hAnsi="Times New Roman"/>
          <w:sz w:val="24"/>
          <w:szCs w:val="24"/>
        </w:rPr>
        <w:t>«Средняя общеобразовательная школа № 10»</w:t>
      </w:r>
    </w:p>
    <w:p w:rsidR="002B502A" w:rsidRDefault="002B502A" w:rsidP="002B502A">
      <w:pPr>
        <w:spacing w:after="0" w:line="240" w:lineRule="auto"/>
        <w:jc w:val="center"/>
        <w:rPr>
          <w:rFonts w:ascii="Times New Roman" w:hAnsi="Times New Roman"/>
          <w:sz w:val="24"/>
          <w:szCs w:val="24"/>
        </w:rPr>
      </w:pPr>
      <w:proofErr w:type="spellStart"/>
      <w:r>
        <w:rPr>
          <w:rFonts w:ascii="Times New Roman" w:hAnsi="Times New Roman"/>
          <w:sz w:val="24"/>
          <w:szCs w:val="24"/>
        </w:rPr>
        <w:t>Арсеньевского</w:t>
      </w:r>
      <w:proofErr w:type="spellEnd"/>
      <w:r>
        <w:rPr>
          <w:rFonts w:ascii="Times New Roman" w:hAnsi="Times New Roman"/>
          <w:sz w:val="24"/>
          <w:szCs w:val="24"/>
        </w:rPr>
        <w:t xml:space="preserve"> городского округа</w:t>
      </w: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-2940685</wp:posOffset>
            </wp:positionH>
            <wp:positionV relativeFrom="paragraph">
              <wp:posOffset>-1043940</wp:posOffset>
            </wp:positionV>
            <wp:extent cx="9944100" cy="12801600"/>
            <wp:effectExtent l="76200" t="57150" r="57150" b="57150"/>
            <wp:wrapNone/>
            <wp:docPr id="16" name="Рисунок 14" descr="Безимени-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имени-1 копия"/>
                    <pic:cNvPicPr>
                      <a:picLocks noChangeAspect="1" noChangeArrowheads="1"/>
                    </pic:cNvPicPr>
                  </pic:nvPicPr>
                  <pic:blipFill>
                    <a:blip r:embed="rId5" cstate="print"/>
                    <a:srcRect/>
                    <a:stretch>
                      <a:fillRect/>
                    </a:stretch>
                  </pic:blipFill>
                  <pic:spPr bwMode="auto">
                    <a:xfrm>
                      <a:off x="0" y="0"/>
                      <a:ext cx="9944100" cy="12801600"/>
                    </a:xfrm>
                    <a:prstGeom prst="rect">
                      <a:avLst/>
                    </a:prstGeom>
                    <a:noFill/>
                    <a:ln w="57150">
                      <a:solidFill>
                        <a:srgbClr val="800000"/>
                      </a:solidFill>
                      <a:miter lim="800000"/>
                      <a:headEnd/>
                      <a:tailEnd/>
                    </a:ln>
                  </pic:spPr>
                </pic:pic>
              </a:graphicData>
            </a:graphic>
          </wp:anchor>
        </w:drawing>
      </w: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Pr="00107168" w:rsidRDefault="00107168" w:rsidP="002B502A">
      <w:pPr>
        <w:pStyle w:val="a8"/>
        <w:rPr>
          <w:sz w:val="52"/>
          <w:szCs w:val="52"/>
        </w:rPr>
      </w:pPr>
      <w:r w:rsidRPr="00107168">
        <w:rPr>
          <w:sz w:val="52"/>
          <w:szCs w:val="52"/>
        </w:rPr>
        <w:t>Публичный доклад</w:t>
      </w:r>
    </w:p>
    <w:p w:rsidR="00107168" w:rsidRDefault="00107168" w:rsidP="002B502A">
      <w:pPr>
        <w:pStyle w:val="a8"/>
        <w:rPr>
          <w:sz w:val="36"/>
          <w:szCs w:val="36"/>
        </w:rPr>
      </w:pPr>
    </w:p>
    <w:p w:rsidR="002B502A" w:rsidRPr="002215EC" w:rsidRDefault="002B502A" w:rsidP="002B502A">
      <w:pPr>
        <w:pStyle w:val="a8"/>
        <w:rPr>
          <w:sz w:val="36"/>
          <w:szCs w:val="36"/>
        </w:rPr>
      </w:pPr>
      <w:r w:rsidRPr="002215EC">
        <w:rPr>
          <w:sz w:val="36"/>
          <w:szCs w:val="36"/>
        </w:rPr>
        <w:t>ЗА 20</w:t>
      </w:r>
      <w:r>
        <w:rPr>
          <w:sz w:val="36"/>
          <w:szCs w:val="36"/>
        </w:rPr>
        <w:t>14</w:t>
      </w:r>
      <w:r w:rsidRPr="002215EC">
        <w:rPr>
          <w:sz w:val="36"/>
          <w:szCs w:val="36"/>
        </w:rPr>
        <w:t>-201</w:t>
      </w:r>
      <w:r>
        <w:rPr>
          <w:sz w:val="36"/>
          <w:szCs w:val="36"/>
        </w:rPr>
        <w:t>5</w:t>
      </w:r>
      <w:r w:rsidRPr="002215EC">
        <w:rPr>
          <w:sz w:val="36"/>
          <w:szCs w:val="36"/>
        </w:rPr>
        <w:t xml:space="preserve"> УЧЕБНЫЙ ГОД</w:t>
      </w: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2B502A">
      <w:pPr>
        <w:spacing w:after="0" w:line="240" w:lineRule="auto"/>
        <w:jc w:val="both"/>
        <w:rPr>
          <w:rFonts w:ascii="Times New Roman" w:hAnsi="Times New Roman"/>
          <w:sz w:val="24"/>
          <w:szCs w:val="24"/>
        </w:rPr>
      </w:pPr>
    </w:p>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 xml:space="preserve"> 2015 год</w:t>
      </w:r>
    </w:p>
    <w:p w:rsidR="002B502A" w:rsidRDefault="002B502A" w:rsidP="002B502A">
      <w:pPr>
        <w:spacing w:after="0" w:line="240" w:lineRule="auto"/>
        <w:jc w:val="both"/>
        <w:rPr>
          <w:rFonts w:ascii="Times New Roman" w:hAnsi="Times New Roman"/>
          <w:sz w:val="24"/>
          <w:szCs w:val="24"/>
        </w:rPr>
      </w:pPr>
    </w:p>
    <w:p w:rsidR="00107168" w:rsidRDefault="00107168" w:rsidP="00107168">
      <w:pPr>
        <w:spacing w:after="0" w:line="240" w:lineRule="auto"/>
        <w:ind w:firstLine="708"/>
        <w:jc w:val="both"/>
        <w:rPr>
          <w:rFonts w:ascii="Times New Roman" w:hAnsi="Times New Roman"/>
          <w:sz w:val="24"/>
          <w:szCs w:val="24"/>
        </w:rPr>
      </w:pPr>
      <w:r w:rsidRPr="00107168">
        <w:rPr>
          <w:rFonts w:ascii="Times New Roman" w:hAnsi="Times New Roman"/>
          <w:sz w:val="24"/>
          <w:szCs w:val="24"/>
        </w:rPr>
        <w:lastRenderedPageBreak/>
        <w:t>Ежегодный публичный доклад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 Доклад адресован обучающимся, их родителям, местной общественности</w:t>
      </w:r>
      <w:r>
        <w:rPr>
          <w:rFonts w:ascii="Times New Roman" w:hAnsi="Times New Roman"/>
          <w:sz w:val="24"/>
          <w:szCs w:val="24"/>
        </w:rPr>
        <w:t>.</w:t>
      </w:r>
    </w:p>
    <w:p w:rsidR="00633564" w:rsidRPr="00564591" w:rsidRDefault="00107168" w:rsidP="00633564">
      <w:pPr>
        <w:pStyle w:val="a4"/>
        <w:spacing w:before="30" w:after="30"/>
        <w:ind w:firstLine="708"/>
        <w:jc w:val="both"/>
      </w:pPr>
      <w:r w:rsidRPr="00107168">
        <w:t xml:space="preserve">В своей деятельности школа руководствуется </w:t>
      </w:r>
      <w:r w:rsidR="00633564" w:rsidRPr="00564591">
        <w:t xml:space="preserve">Законом РФ «Об образовании», Типовым положением об общеобразовательном учреждении, Уставом школы.  </w:t>
      </w:r>
    </w:p>
    <w:p w:rsidR="00107168" w:rsidRDefault="00107168" w:rsidP="00107168">
      <w:pPr>
        <w:spacing w:after="0" w:line="240" w:lineRule="auto"/>
        <w:ind w:firstLine="708"/>
        <w:jc w:val="both"/>
        <w:rPr>
          <w:rFonts w:ascii="Times New Roman" w:hAnsi="Times New Roman"/>
          <w:sz w:val="24"/>
          <w:szCs w:val="24"/>
        </w:rPr>
      </w:pPr>
      <w:r w:rsidRPr="00107168">
        <w:rPr>
          <w:rFonts w:ascii="Times New Roman" w:hAnsi="Times New Roman"/>
          <w:sz w:val="24"/>
          <w:szCs w:val="24"/>
        </w:rPr>
        <w:t xml:space="preserve"> Деятельность школы осуществляется исходя из принципа неукоснительного соблюдения законных прав всех субъектов </w:t>
      </w:r>
      <w:proofErr w:type="spellStart"/>
      <w:r w:rsidRPr="00107168">
        <w:rPr>
          <w:rFonts w:ascii="Times New Roman" w:hAnsi="Times New Roman"/>
          <w:sz w:val="24"/>
          <w:szCs w:val="24"/>
        </w:rPr>
        <w:t>учебно</w:t>
      </w:r>
      <w:proofErr w:type="spellEnd"/>
      <w:r>
        <w:rPr>
          <w:rFonts w:ascii="Times New Roman" w:hAnsi="Times New Roman"/>
          <w:sz w:val="24"/>
          <w:szCs w:val="24"/>
        </w:rPr>
        <w:t xml:space="preserve"> </w:t>
      </w:r>
      <w:r w:rsidRPr="00107168">
        <w:rPr>
          <w:rFonts w:ascii="Times New Roman" w:hAnsi="Times New Roman"/>
          <w:sz w:val="24"/>
          <w:szCs w:val="24"/>
        </w:rPr>
        <w:t>- воспитат</w:t>
      </w:r>
      <w:r>
        <w:rPr>
          <w:rFonts w:ascii="Times New Roman" w:hAnsi="Times New Roman"/>
          <w:sz w:val="24"/>
          <w:szCs w:val="24"/>
        </w:rPr>
        <w:t>ельного процесса. Образовательная</w:t>
      </w:r>
      <w:r w:rsidRPr="00107168">
        <w:rPr>
          <w:rFonts w:ascii="Times New Roman" w:hAnsi="Times New Roman"/>
          <w:sz w:val="24"/>
          <w:szCs w:val="24"/>
        </w:rPr>
        <w:t xml:space="preserve"> </w:t>
      </w:r>
      <w:r>
        <w:rPr>
          <w:rFonts w:ascii="Times New Roman" w:hAnsi="Times New Roman"/>
          <w:sz w:val="24"/>
          <w:szCs w:val="24"/>
        </w:rPr>
        <w:t>организация</w:t>
      </w:r>
      <w:r w:rsidRPr="00107168">
        <w:rPr>
          <w:rFonts w:ascii="Times New Roman" w:hAnsi="Times New Roman"/>
          <w:sz w:val="24"/>
          <w:szCs w:val="24"/>
        </w:rPr>
        <w:t xml:space="preserve">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w:t>
      </w:r>
    </w:p>
    <w:p w:rsidR="002B502A" w:rsidRPr="00CC649C" w:rsidRDefault="002B502A" w:rsidP="00633564">
      <w:pPr>
        <w:spacing w:after="0" w:line="240" w:lineRule="auto"/>
        <w:ind w:firstLine="708"/>
        <w:jc w:val="both"/>
        <w:rPr>
          <w:rFonts w:ascii="Times New Roman" w:hAnsi="Times New Roman"/>
          <w:sz w:val="24"/>
          <w:szCs w:val="24"/>
        </w:rPr>
      </w:pPr>
      <w:r w:rsidRPr="00CC649C">
        <w:rPr>
          <w:rFonts w:ascii="Times New Roman" w:hAnsi="Times New Roman"/>
          <w:sz w:val="24"/>
          <w:szCs w:val="24"/>
        </w:rPr>
        <w:t>Педагогический коллектив школы в текущем учебном году работал над темой «</w:t>
      </w:r>
      <w:r>
        <w:rPr>
          <w:rFonts w:ascii="Times New Roman" w:hAnsi="Times New Roman"/>
          <w:sz w:val="24"/>
          <w:szCs w:val="24"/>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r w:rsidRPr="00CC649C">
        <w:rPr>
          <w:rFonts w:ascii="Times New Roman" w:hAnsi="Times New Roman"/>
          <w:sz w:val="24"/>
          <w:szCs w:val="24"/>
        </w:rPr>
        <w:t>»</w:t>
      </w:r>
    </w:p>
    <w:p w:rsidR="002B502A" w:rsidRPr="00CC649C" w:rsidRDefault="002B502A" w:rsidP="00633564">
      <w:pPr>
        <w:spacing w:after="0" w:line="240" w:lineRule="auto"/>
        <w:ind w:firstLine="357"/>
        <w:jc w:val="both"/>
        <w:rPr>
          <w:sz w:val="28"/>
          <w:szCs w:val="28"/>
        </w:rPr>
      </w:pPr>
      <w:r>
        <w:rPr>
          <w:rFonts w:ascii="Times New Roman" w:hAnsi="Times New Roman"/>
          <w:sz w:val="24"/>
          <w:szCs w:val="24"/>
        </w:rPr>
        <w:t>В</w:t>
      </w:r>
      <w:r w:rsidRPr="00564591">
        <w:rPr>
          <w:rFonts w:ascii="Times New Roman" w:hAnsi="Times New Roman"/>
          <w:sz w:val="24"/>
          <w:szCs w:val="24"/>
        </w:rPr>
        <w:t xml:space="preserve"> соответствии с поставленной целью</w:t>
      </w:r>
      <w:r w:rsidRPr="00CC649C">
        <w:rPr>
          <w:rFonts w:ascii="Times New Roman" w:hAnsi="Times New Roman"/>
          <w:sz w:val="24"/>
          <w:szCs w:val="24"/>
        </w:rPr>
        <w:t xml:space="preserve"> </w:t>
      </w:r>
      <w:r>
        <w:rPr>
          <w:rFonts w:ascii="Times New Roman" w:hAnsi="Times New Roman"/>
          <w:sz w:val="24"/>
          <w:szCs w:val="24"/>
        </w:rPr>
        <w:t>–</w:t>
      </w:r>
      <w:r w:rsidRPr="00CC649C">
        <w:rPr>
          <w:rFonts w:ascii="Times New Roman" w:hAnsi="Times New Roman"/>
          <w:sz w:val="24"/>
          <w:szCs w:val="24"/>
        </w:rPr>
        <w:t xml:space="preserve"> </w:t>
      </w:r>
      <w:r>
        <w:rPr>
          <w:rFonts w:ascii="Times New Roman" w:hAnsi="Times New Roman"/>
          <w:sz w:val="24"/>
          <w:szCs w:val="24"/>
        </w:rPr>
        <w:t xml:space="preserve">повышение эффективности образовательного процесса через применение современных подходов к организации образовательной деятельности и непрерывное  совершенствование профессионального уровня учителя </w:t>
      </w:r>
      <w:r w:rsidRPr="00564591">
        <w:rPr>
          <w:rFonts w:ascii="Times New Roman" w:hAnsi="Times New Roman"/>
          <w:sz w:val="24"/>
          <w:szCs w:val="24"/>
        </w:rPr>
        <w:t xml:space="preserve">- определены для коллектива следующие задачи: </w:t>
      </w:r>
    </w:p>
    <w:p w:rsidR="002B502A" w:rsidRPr="00CC649C" w:rsidRDefault="002B502A" w:rsidP="002B502A">
      <w:pPr>
        <w:numPr>
          <w:ilvl w:val="0"/>
          <w:numId w:val="9"/>
        </w:numPr>
        <w:spacing w:after="0" w:line="240" w:lineRule="auto"/>
        <w:ind w:left="714" w:hanging="357"/>
        <w:jc w:val="both"/>
        <w:rPr>
          <w:rFonts w:ascii="Times New Roman" w:hAnsi="Times New Roman"/>
          <w:sz w:val="24"/>
          <w:szCs w:val="24"/>
        </w:rPr>
      </w:pPr>
      <w:r w:rsidRPr="00CC649C">
        <w:rPr>
          <w:rFonts w:ascii="Times New Roman" w:hAnsi="Times New Roman"/>
          <w:sz w:val="24"/>
          <w:szCs w:val="24"/>
        </w:rPr>
        <w:t xml:space="preserve">Воспитание и развитие качеств личности, отвечающих потребностям информационного общества, инновационной экономики, задачам построения </w:t>
      </w:r>
      <w:proofErr w:type="gramStart"/>
      <w:r w:rsidRPr="00CC649C">
        <w:rPr>
          <w:rFonts w:ascii="Times New Roman" w:hAnsi="Times New Roman"/>
          <w:sz w:val="24"/>
          <w:szCs w:val="24"/>
        </w:rPr>
        <w:t>демократического гражданского общества</w:t>
      </w:r>
      <w:proofErr w:type="gramEnd"/>
      <w:r w:rsidRPr="00CC649C">
        <w:rPr>
          <w:rFonts w:ascii="Times New Roman" w:hAnsi="Times New Roman"/>
          <w:sz w:val="24"/>
          <w:szCs w:val="24"/>
        </w:rPr>
        <w:t xml:space="preserve"> на основе толерантности, диалога культур и уважения многонационального, поликультурного состава российского общества;</w:t>
      </w:r>
    </w:p>
    <w:p w:rsidR="002B502A" w:rsidRPr="00CC649C" w:rsidRDefault="002B502A" w:rsidP="002B502A">
      <w:pPr>
        <w:numPr>
          <w:ilvl w:val="0"/>
          <w:numId w:val="9"/>
        </w:numPr>
        <w:spacing w:after="0" w:line="240" w:lineRule="auto"/>
        <w:ind w:left="714" w:hanging="357"/>
        <w:jc w:val="both"/>
        <w:rPr>
          <w:rFonts w:ascii="Times New Roman" w:hAnsi="Times New Roman"/>
          <w:sz w:val="24"/>
          <w:szCs w:val="24"/>
        </w:rPr>
      </w:pPr>
      <w:r w:rsidRPr="00CC649C">
        <w:rPr>
          <w:rFonts w:ascii="Times New Roman" w:hAnsi="Times New Roman"/>
          <w:sz w:val="24"/>
          <w:szCs w:val="24"/>
        </w:rPr>
        <w:t xml:space="preserve">Ориентацию на результаты образования как </w:t>
      </w:r>
      <w:proofErr w:type="spellStart"/>
      <w:r w:rsidRPr="00CC649C">
        <w:rPr>
          <w:rFonts w:ascii="Times New Roman" w:hAnsi="Times New Roman"/>
          <w:sz w:val="24"/>
          <w:szCs w:val="24"/>
        </w:rPr>
        <w:t>системообразующий</w:t>
      </w:r>
      <w:proofErr w:type="spellEnd"/>
      <w:r w:rsidRPr="00CC649C">
        <w:rPr>
          <w:rFonts w:ascii="Times New Roman" w:hAnsi="Times New Roman"/>
          <w:sz w:val="24"/>
          <w:szCs w:val="24"/>
        </w:rPr>
        <w:t xml:space="preserve"> компонент стандартов, где развитие личности обучающегося на основе освоения универсальных учебных действий, познания и освоения мира составляет цель и основной результат образования;</w:t>
      </w:r>
    </w:p>
    <w:p w:rsidR="002B502A" w:rsidRPr="00CC649C" w:rsidRDefault="002B502A" w:rsidP="002B502A">
      <w:pPr>
        <w:numPr>
          <w:ilvl w:val="0"/>
          <w:numId w:val="9"/>
        </w:numPr>
        <w:spacing w:after="0" w:line="240" w:lineRule="auto"/>
        <w:ind w:left="714" w:hanging="357"/>
        <w:jc w:val="both"/>
        <w:rPr>
          <w:rFonts w:ascii="Times New Roman" w:hAnsi="Times New Roman"/>
          <w:sz w:val="24"/>
          <w:szCs w:val="24"/>
        </w:rPr>
      </w:pPr>
      <w:r w:rsidRPr="00CC649C">
        <w:rPr>
          <w:rFonts w:ascii="Times New Roman" w:hAnsi="Times New Roman"/>
          <w:sz w:val="24"/>
          <w:szCs w:val="24"/>
        </w:rPr>
        <w:t>Учет индивидуальных возрастных, психологических и физиологических особенностей учащихся, роли и значения видов деятельности и форм общения для определения образовательно-воспитательных целей и путей их достижения;</w:t>
      </w:r>
    </w:p>
    <w:p w:rsidR="002B502A" w:rsidRPr="00564591" w:rsidRDefault="002B502A" w:rsidP="002B502A">
      <w:pPr>
        <w:tabs>
          <w:tab w:val="left" w:pos="284"/>
        </w:tabs>
        <w:overflowPunct w:val="0"/>
        <w:autoSpaceDE w:val="0"/>
        <w:autoSpaceDN w:val="0"/>
        <w:adjustRightInd w:val="0"/>
        <w:spacing w:after="0" w:line="240" w:lineRule="auto"/>
        <w:jc w:val="both"/>
        <w:textAlignment w:val="baseline"/>
        <w:rPr>
          <w:rFonts w:ascii="Times New Roman" w:hAnsi="Times New Roman"/>
          <w:sz w:val="24"/>
          <w:szCs w:val="24"/>
        </w:rPr>
      </w:pPr>
      <w:r w:rsidRPr="00564591">
        <w:rPr>
          <w:rFonts w:ascii="Times New Roman" w:hAnsi="Times New Roman"/>
          <w:sz w:val="24"/>
          <w:szCs w:val="24"/>
        </w:rPr>
        <w:t>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Для решения цели школы:</w:t>
      </w:r>
    </w:p>
    <w:p w:rsidR="002B502A" w:rsidRPr="00564591" w:rsidRDefault="002B502A" w:rsidP="002B502A">
      <w:pPr>
        <w:numPr>
          <w:ilvl w:val="0"/>
          <w:numId w:val="1"/>
        </w:numPr>
        <w:spacing w:after="0" w:line="240" w:lineRule="auto"/>
        <w:jc w:val="both"/>
        <w:rPr>
          <w:rFonts w:ascii="Times New Roman" w:hAnsi="Times New Roman"/>
          <w:sz w:val="24"/>
          <w:szCs w:val="24"/>
        </w:rPr>
      </w:pPr>
      <w:r w:rsidRPr="00564591">
        <w:rPr>
          <w:rFonts w:ascii="Times New Roman" w:hAnsi="Times New Roman"/>
          <w:sz w:val="24"/>
          <w:szCs w:val="24"/>
        </w:rPr>
        <w:t>составлен план работы школы;</w:t>
      </w:r>
    </w:p>
    <w:p w:rsidR="002B502A" w:rsidRDefault="002B502A" w:rsidP="002B502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составлен учебный план;</w:t>
      </w:r>
    </w:p>
    <w:p w:rsidR="002B502A" w:rsidRPr="00530282" w:rsidRDefault="002B502A" w:rsidP="002B502A">
      <w:pPr>
        <w:numPr>
          <w:ilvl w:val="0"/>
          <w:numId w:val="1"/>
        </w:numPr>
        <w:spacing w:after="0" w:line="240" w:lineRule="auto"/>
        <w:jc w:val="both"/>
        <w:rPr>
          <w:rFonts w:ascii="Times New Roman" w:hAnsi="Times New Roman"/>
          <w:sz w:val="24"/>
          <w:szCs w:val="24"/>
        </w:rPr>
      </w:pPr>
      <w:r w:rsidRPr="00530282">
        <w:rPr>
          <w:rFonts w:ascii="Times New Roman" w:hAnsi="Times New Roman"/>
          <w:sz w:val="24"/>
          <w:szCs w:val="24"/>
        </w:rPr>
        <w:t>все методические объединения имели четкие планы работы;</w:t>
      </w:r>
    </w:p>
    <w:p w:rsidR="002B502A" w:rsidRPr="00564591" w:rsidRDefault="002B502A" w:rsidP="002B502A">
      <w:pPr>
        <w:numPr>
          <w:ilvl w:val="0"/>
          <w:numId w:val="1"/>
        </w:numPr>
        <w:spacing w:after="0" w:line="240" w:lineRule="auto"/>
        <w:jc w:val="both"/>
        <w:rPr>
          <w:rFonts w:ascii="Times New Roman" w:hAnsi="Times New Roman"/>
          <w:sz w:val="24"/>
          <w:szCs w:val="24"/>
        </w:rPr>
      </w:pPr>
      <w:r w:rsidRPr="00564591">
        <w:rPr>
          <w:rFonts w:ascii="Times New Roman" w:hAnsi="Times New Roman"/>
          <w:sz w:val="24"/>
          <w:szCs w:val="24"/>
        </w:rPr>
        <w:t>проводилась работа по обеспечению сохранности здоровья и здорового образа жизни;</w:t>
      </w:r>
    </w:p>
    <w:p w:rsidR="002B502A" w:rsidRPr="00564591" w:rsidRDefault="002B502A" w:rsidP="002B502A">
      <w:pPr>
        <w:numPr>
          <w:ilvl w:val="0"/>
          <w:numId w:val="1"/>
        </w:numPr>
        <w:spacing w:after="0" w:line="240" w:lineRule="auto"/>
        <w:jc w:val="both"/>
        <w:rPr>
          <w:rFonts w:ascii="Times New Roman" w:hAnsi="Times New Roman"/>
          <w:sz w:val="24"/>
          <w:szCs w:val="24"/>
        </w:rPr>
      </w:pPr>
      <w:r w:rsidRPr="00564591">
        <w:rPr>
          <w:rFonts w:ascii="Times New Roman" w:hAnsi="Times New Roman"/>
          <w:sz w:val="24"/>
          <w:szCs w:val="24"/>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2B502A" w:rsidRDefault="002B502A" w:rsidP="002B502A">
      <w:pPr>
        <w:spacing w:after="0" w:line="240" w:lineRule="auto"/>
        <w:jc w:val="center"/>
        <w:rPr>
          <w:rFonts w:ascii="Times New Roman" w:hAnsi="Times New Roman"/>
          <w:b/>
        </w:rPr>
      </w:pPr>
    </w:p>
    <w:p w:rsidR="002B502A" w:rsidRPr="00917C1D" w:rsidRDefault="002B502A" w:rsidP="002B502A">
      <w:pPr>
        <w:shd w:val="clear" w:color="auto" w:fill="FFFFFF"/>
        <w:tabs>
          <w:tab w:val="left" w:pos="0"/>
        </w:tabs>
        <w:spacing w:after="0" w:line="240" w:lineRule="auto"/>
        <w:ind w:right="24"/>
        <w:jc w:val="both"/>
        <w:rPr>
          <w:rFonts w:ascii="Times New Roman" w:hAnsi="Times New Roman"/>
          <w:sz w:val="24"/>
          <w:szCs w:val="24"/>
        </w:rPr>
      </w:pPr>
      <w:r>
        <w:rPr>
          <w:rFonts w:ascii="Times New Roman" w:hAnsi="Times New Roman"/>
          <w:sz w:val="24"/>
          <w:szCs w:val="24"/>
        </w:rPr>
        <w:tab/>
      </w:r>
      <w:r w:rsidRPr="00917C1D">
        <w:rPr>
          <w:rFonts w:ascii="Times New Roman" w:hAnsi="Times New Roman"/>
          <w:sz w:val="24"/>
          <w:szCs w:val="24"/>
        </w:rPr>
        <w:t xml:space="preserve">Основным предметом деятельности образовательного учреждения является                                                                                                                реализация образовательных программ начального общего, основного общего и среднего общего образования, дополнительного образования детей.       </w:t>
      </w:r>
    </w:p>
    <w:p w:rsidR="002B502A" w:rsidRPr="00633564" w:rsidRDefault="002B502A" w:rsidP="00633564">
      <w:pPr>
        <w:shd w:val="clear" w:color="auto" w:fill="FFFFFF"/>
        <w:spacing w:after="0" w:line="240" w:lineRule="auto"/>
        <w:ind w:right="24"/>
        <w:jc w:val="both"/>
        <w:rPr>
          <w:rFonts w:ascii="Times New Roman" w:hAnsi="Times New Roman"/>
          <w:sz w:val="24"/>
          <w:szCs w:val="24"/>
        </w:rPr>
      </w:pPr>
      <w:r>
        <w:rPr>
          <w:rFonts w:ascii="Times New Roman" w:hAnsi="Times New Roman"/>
          <w:color w:val="000000"/>
          <w:sz w:val="24"/>
          <w:szCs w:val="24"/>
        </w:rPr>
        <w:tab/>
      </w:r>
      <w:r w:rsidRPr="00633564">
        <w:rPr>
          <w:rFonts w:ascii="Times New Roman" w:hAnsi="Times New Roman"/>
          <w:sz w:val="24"/>
          <w:szCs w:val="24"/>
        </w:rPr>
        <w:t xml:space="preserve">Деятельность в МОБУ СОШ №10 осуществляется в двусменном режиме. Условия и режим обучения соответствуют гигиеническим требованиям к условиям обучения в общеобразовательных учреждениях, Санитарно-эпидемиологическим правилам и нормативам </w:t>
      </w:r>
      <w:proofErr w:type="spellStart"/>
      <w:r w:rsidRPr="00633564">
        <w:rPr>
          <w:rFonts w:ascii="Times New Roman" w:hAnsi="Times New Roman"/>
          <w:sz w:val="24"/>
          <w:szCs w:val="24"/>
        </w:rPr>
        <w:t>СанПиН</w:t>
      </w:r>
      <w:proofErr w:type="spellEnd"/>
      <w:r w:rsidRPr="00633564">
        <w:rPr>
          <w:rFonts w:ascii="Times New Roman" w:hAnsi="Times New Roman"/>
          <w:sz w:val="24"/>
          <w:szCs w:val="24"/>
        </w:rPr>
        <w:t xml:space="preserve"> 2.4.2.2821-10.</w:t>
      </w:r>
    </w:p>
    <w:p w:rsidR="002B502A" w:rsidRPr="00917C1D" w:rsidRDefault="002B502A" w:rsidP="002B502A">
      <w:pPr>
        <w:spacing w:after="0" w:line="240" w:lineRule="auto"/>
        <w:ind w:firstLine="720"/>
        <w:jc w:val="both"/>
        <w:rPr>
          <w:rFonts w:ascii="Times New Roman" w:hAnsi="Times New Roman"/>
          <w:b/>
          <w:sz w:val="24"/>
          <w:szCs w:val="24"/>
        </w:rPr>
      </w:pPr>
      <w:r w:rsidRPr="00917C1D">
        <w:rPr>
          <w:rFonts w:ascii="Times New Roman" w:hAnsi="Times New Roman"/>
          <w:sz w:val="24"/>
          <w:szCs w:val="24"/>
        </w:rPr>
        <w:t>Четко определен график работы всех структурных подразделений школы. Расписание уроков и недельные кривые умственной работоспособности обучающихся школьников каждого класса соответственно, расписание звонков составлены с соблюдением всех гигиенических требований</w:t>
      </w:r>
      <w:r>
        <w:rPr>
          <w:rFonts w:ascii="Times New Roman" w:hAnsi="Times New Roman"/>
          <w:sz w:val="24"/>
          <w:szCs w:val="24"/>
        </w:rPr>
        <w:t>.</w:t>
      </w:r>
    </w:p>
    <w:p w:rsidR="002B502A" w:rsidRPr="00917C1D" w:rsidRDefault="002B502A" w:rsidP="002B502A">
      <w:pPr>
        <w:pStyle w:val="21"/>
        <w:spacing w:after="0" w:line="240" w:lineRule="auto"/>
        <w:ind w:left="0" w:right="24" w:firstLine="708"/>
        <w:jc w:val="both"/>
        <w:rPr>
          <w:rFonts w:ascii="Times New Roman" w:hAnsi="Times New Roman"/>
          <w:bCs/>
          <w:sz w:val="24"/>
          <w:szCs w:val="24"/>
        </w:rPr>
      </w:pPr>
      <w:r w:rsidRPr="00917C1D">
        <w:rPr>
          <w:rFonts w:ascii="Times New Roman" w:hAnsi="Times New Roman"/>
          <w:bCs/>
          <w:sz w:val="24"/>
          <w:szCs w:val="24"/>
        </w:rPr>
        <w:t xml:space="preserve">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ИКТ, элективных </w:t>
      </w:r>
      <w:r>
        <w:rPr>
          <w:rFonts w:ascii="Times New Roman" w:hAnsi="Times New Roman"/>
          <w:bCs/>
          <w:sz w:val="24"/>
          <w:szCs w:val="24"/>
        </w:rPr>
        <w:t>курсов происходит</w:t>
      </w:r>
      <w:r w:rsidRPr="00917C1D">
        <w:rPr>
          <w:rFonts w:ascii="Times New Roman" w:hAnsi="Times New Roman"/>
          <w:bCs/>
          <w:sz w:val="24"/>
          <w:szCs w:val="24"/>
        </w:rPr>
        <w:t xml:space="preserve"> деление класса на две группы при наполняемости класса в 25 обучающихся.</w:t>
      </w:r>
    </w:p>
    <w:p w:rsidR="002B502A" w:rsidRPr="000019AB" w:rsidRDefault="002B502A" w:rsidP="002B502A">
      <w:pPr>
        <w:pStyle w:val="Style1"/>
        <w:widowControl/>
        <w:spacing w:line="240" w:lineRule="auto"/>
        <w:ind w:firstLine="708"/>
        <w:jc w:val="both"/>
        <w:rPr>
          <w:rStyle w:val="FontStyle41"/>
          <w:b w:val="0"/>
        </w:rPr>
      </w:pPr>
      <w:r w:rsidRPr="006C4EA2">
        <w:t>В соответствии с пунктом 3 ст.5 Закона  РФ «Об образовании» школа</w:t>
      </w:r>
      <w:r w:rsidRPr="00772240">
        <w:t xml:space="preserve"> обеспечивает доступность и бесплатность начального общего, основного общего, среднего общего образования. Прием, перевод и отчисление учащихся из школы осуществлялись на основании </w:t>
      </w:r>
      <w:r w:rsidRPr="000019AB">
        <w:lastRenderedPageBreak/>
        <w:t>«</w:t>
      </w:r>
      <w:r w:rsidRPr="000019AB">
        <w:rPr>
          <w:rStyle w:val="FontStyle41"/>
          <w:b w:val="0"/>
        </w:rPr>
        <w:t>Административн</w:t>
      </w:r>
      <w:r>
        <w:rPr>
          <w:rStyle w:val="FontStyle41"/>
          <w:b w:val="0"/>
        </w:rPr>
        <w:t>ого</w:t>
      </w:r>
      <w:r w:rsidRPr="000019AB">
        <w:rPr>
          <w:rStyle w:val="FontStyle41"/>
          <w:b w:val="0"/>
        </w:rPr>
        <w:t xml:space="preserve"> регламент</w:t>
      </w:r>
      <w:r>
        <w:rPr>
          <w:rStyle w:val="FontStyle41"/>
          <w:b w:val="0"/>
        </w:rPr>
        <w:t>а</w:t>
      </w:r>
      <w:r w:rsidRPr="000019AB">
        <w:rPr>
          <w:rStyle w:val="FontStyle41"/>
          <w:b w:val="0"/>
        </w:rPr>
        <w:t xml:space="preserve"> по предоставлению</w:t>
      </w:r>
      <w:r>
        <w:rPr>
          <w:rStyle w:val="FontStyle41"/>
          <w:b w:val="0"/>
        </w:rPr>
        <w:t xml:space="preserve"> </w:t>
      </w:r>
      <w:r w:rsidRPr="000019AB">
        <w:rPr>
          <w:rStyle w:val="FontStyle41"/>
          <w:b w:val="0"/>
        </w:rPr>
        <w:t xml:space="preserve">муниципальной услуги «Зачисление детей в муниципальное общеобразовательное бюджетное учреждение «Средняя общеобразовательная школа № 10» </w:t>
      </w:r>
      <w:proofErr w:type="spellStart"/>
      <w:r w:rsidRPr="000019AB">
        <w:rPr>
          <w:rStyle w:val="FontStyle41"/>
          <w:b w:val="0"/>
        </w:rPr>
        <w:t>Арсеньевского</w:t>
      </w:r>
      <w:proofErr w:type="spellEnd"/>
      <w:r w:rsidRPr="000019AB">
        <w:rPr>
          <w:rStyle w:val="FontStyle41"/>
          <w:b w:val="0"/>
        </w:rPr>
        <w:t xml:space="preserve"> городского округа»</w:t>
      </w:r>
      <w:r>
        <w:rPr>
          <w:rStyle w:val="FontStyle41"/>
          <w:b w:val="0"/>
        </w:rPr>
        <w:t>.</w:t>
      </w:r>
    </w:p>
    <w:p w:rsidR="002B502A" w:rsidRPr="00AE175D" w:rsidRDefault="002B502A" w:rsidP="002B502A">
      <w:pPr>
        <w:spacing w:after="0" w:line="240" w:lineRule="auto"/>
        <w:ind w:firstLine="708"/>
        <w:jc w:val="both"/>
        <w:rPr>
          <w:rFonts w:ascii="Times New Roman" w:hAnsi="Times New Roman"/>
          <w:sz w:val="24"/>
          <w:szCs w:val="24"/>
        </w:rPr>
      </w:pPr>
      <w:r w:rsidRPr="00A57400">
        <w:rPr>
          <w:rFonts w:ascii="Times New Roman" w:hAnsi="Times New Roman"/>
          <w:color w:val="000000"/>
          <w:sz w:val="24"/>
          <w:szCs w:val="24"/>
        </w:rPr>
        <w:t>В 20</w:t>
      </w:r>
      <w:r>
        <w:rPr>
          <w:rFonts w:ascii="Times New Roman" w:hAnsi="Times New Roman"/>
          <w:color w:val="000000"/>
          <w:sz w:val="24"/>
          <w:szCs w:val="24"/>
        </w:rPr>
        <w:t>14</w:t>
      </w:r>
      <w:r w:rsidRPr="00A57400">
        <w:rPr>
          <w:rFonts w:ascii="Times New Roman" w:hAnsi="Times New Roman"/>
          <w:color w:val="000000"/>
          <w:sz w:val="24"/>
          <w:szCs w:val="24"/>
        </w:rPr>
        <w:t>-20</w:t>
      </w:r>
      <w:r>
        <w:rPr>
          <w:rFonts w:ascii="Times New Roman" w:hAnsi="Times New Roman"/>
          <w:color w:val="000000"/>
          <w:sz w:val="24"/>
          <w:szCs w:val="24"/>
        </w:rPr>
        <w:t>15</w:t>
      </w:r>
      <w:r w:rsidRPr="00A57400">
        <w:rPr>
          <w:rFonts w:ascii="Times New Roman" w:hAnsi="Times New Roman"/>
          <w:color w:val="000000"/>
          <w:sz w:val="24"/>
          <w:szCs w:val="24"/>
        </w:rPr>
        <w:t xml:space="preserve"> году в школе занималось 2</w:t>
      </w:r>
      <w:r>
        <w:rPr>
          <w:rFonts w:ascii="Times New Roman" w:hAnsi="Times New Roman"/>
          <w:color w:val="000000"/>
          <w:sz w:val="24"/>
          <w:szCs w:val="24"/>
        </w:rPr>
        <w:t xml:space="preserve">4 класс - комплекта, </w:t>
      </w:r>
      <w:r w:rsidRPr="00A57400">
        <w:rPr>
          <w:rFonts w:ascii="Times New Roman" w:hAnsi="Times New Roman"/>
          <w:color w:val="000000"/>
          <w:sz w:val="24"/>
          <w:szCs w:val="24"/>
        </w:rPr>
        <w:t xml:space="preserve"> в которых на конец года обучалось </w:t>
      </w:r>
      <w:r>
        <w:rPr>
          <w:rFonts w:ascii="Times New Roman" w:hAnsi="Times New Roman"/>
          <w:color w:val="000000"/>
          <w:sz w:val="24"/>
          <w:szCs w:val="24"/>
        </w:rPr>
        <w:t>696</w:t>
      </w:r>
      <w:r w:rsidRPr="00A57400">
        <w:rPr>
          <w:rFonts w:ascii="Times New Roman" w:hAnsi="Times New Roman"/>
          <w:color w:val="000000"/>
          <w:sz w:val="24"/>
          <w:szCs w:val="24"/>
        </w:rPr>
        <w:t xml:space="preserve"> человек</w:t>
      </w:r>
      <w:r>
        <w:rPr>
          <w:rFonts w:ascii="Times New Roman" w:hAnsi="Times New Roman"/>
          <w:color w:val="000000"/>
          <w:sz w:val="24"/>
          <w:szCs w:val="24"/>
        </w:rPr>
        <w:t>.</w:t>
      </w:r>
      <w:r w:rsidRPr="00A57400">
        <w:rPr>
          <w:rFonts w:ascii="Times New Roman" w:hAnsi="Times New Roman"/>
          <w:color w:val="FF0000"/>
          <w:sz w:val="24"/>
          <w:szCs w:val="24"/>
        </w:rPr>
        <w:t xml:space="preserve"> </w:t>
      </w:r>
    </w:p>
    <w:p w:rsidR="002B502A" w:rsidRDefault="002B502A" w:rsidP="00633564">
      <w:pPr>
        <w:spacing w:after="0" w:line="240" w:lineRule="auto"/>
        <w:ind w:left="360"/>
        <w:jc w:val="both"/>
        <w:rPr>
          <w:rFonts w:ascii="Times New Roman" w:hAnsi="Times New Roman"/>
          <w:noProof/>
          <w:color w:val="000000"/>
          <w:sz w:val="24"/>
          <w:szCs w:val="24"/>
          <w:lang w:eastAsia="ru-RU"/>
        </w:rPr>
      </w:pPr>
      <w:r w:rsidRPr="00AE175D">
        <w:rPr>
          <w:rFonts w:ascii="Times New Roman" w:hAnsi="Times New Roman"/>
          <w:sz w:val="24"/>
          <w:szCs w:val="24"/>
        </w:rPr>
        <w:t>                              </w:t>
      </w:r>
    </w:p>
    <w:p w:rsidR="002B502A" w:rsidRDefault="002B502A" w:rsidP="002B502A">
      <w:pPr>
        <w:spacing w:after="0" w:line="240" w:lineRule="auto"/>
        <w:ind w:left="360"/>
        <w:jc w:val="center"/>
        <w:rPr>
          <w:rFonts w:ascii="Times New Roman" w:hAnsi="Times New Roman"/>
          <w:noProof/>
          <w:color w:val="000000"/>
          <w:sz w:val="24"/>
          <w:szCs w:val="24"/>
          <w:lang w:eastAsia="ru-RU"/>
        </w:rPr>
      </w:pPr>
      <w:r w:rsidRPr="00964492">
        <w:rPr>
          <w:rFonts w:ascii="Times New Roman" w:hAnsi="Times New Roman"/>
          <w:noProof/>
          <w:color w:val="000000"/>
          <w:sz w:val="24"/>
          <w:szCs w:val="24"/>
          <w:lang w:eastAsia="ru-RU"/>
        </w:rPr>
        <w:drawing>
          <wp:inline distT="0" distB="0" distL="0" distR="0">
            <wp:extent cx="5827923" cy="2798285"/>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B502A" w:rsidRDefault="002B502A" w:rsidP="002B502A">
      <w:pPr>
        <w:spacing w:after="0" w:line="240" w:lineRule="auto"/>
        <w:ind w:left="360"/>
        <w:jc w:val="center"/>
        <w:rPr>
          <w:rFonts w:ascii="Times New Roman" w:hAnsi="Times New Roman"/>
          <w:color w:val="000000"/>
          <w:sz w:val="24"/>
          <w:szCs w:val="24"/>
        </w:rPr>
      </w:pPr>
    </w:p>
    <w:p w:rsidR="002B502A" w:rsidRPr="00EC53B0" w:rsidRDefault="002B502A" w:rsidP="002B502A">
      <w:pPr>
        <w:spacing w:after="0" w:line="240" w:lineRule="auto"/>
        <w:ind w:firstLine="708"/>
        <w:jc w:val="both"/>
        <w:rPr>
          <w:rFonts w:ascii="Times New Roman" w:hAnsi="Times New Roman"/>
          <w:color w:val="000000"/>
          <w:sz w:val="24"/>
        </w:rPr>
      </w:pPr>
      <w:r w:rsidRPr="00EC53B0">
        <w:rPr>
          <w:rFonts w:ascii="Times New Roman" w:hAnsi="Times New Roman"/>
          <w:color w:val="000000"/>
          <w:sz w:val="24"/>
        </w:rPr>
        <w:t xml:space="preserve">Динамика </w:t>
      </w:r>
      <w:r>
        <w:rPr>
          <w:rFonts w:ascii="Times New Roman" w:hAnsi="Times New Roman"/>
          <w:color w:val="000000"/>
          <w:sz w:val="24"/>
        </w:rPr>
        <w:t>средней наполняемости классов</w:t>
      </w:r>
      <w:r w:rsidRPr="00EC53B0">
        <w:rPr>
          <w:rFonts w:ascii="Times New Roman" w:hAnsi="Times New Roman"/>
          <w:color w:val="000000"/>
          <w:sz w:val="24"/>
        </w:rPr>
        <w:t xml:space="preserve"> за последние</w:t>
      </w:r>
      <w:r>
        <w:rPr>
          <w:rFonts w:ascii="Times New Roman" w:hAnsi="Times New Roman"/>
          <w:color w:val="000000"/>
          <w:sz w:val="24"/>
        </w:rPr>
        <w:t xml:space="preserve"> восемь</w:t>
      </w:r>
      <w:r w:rsidRPr="00EC53B0">
        <w:rPr>
          <w:rFonts w:ascii="Times New Roman" w:hAnsi="Times New Roman"/>
          <w:color w:val="000000"/>
          <w:sz w:val="24"/>
        </w:rPr>
        <w:t xml:space="preserve"> лет по ступеням предста</w:t>
      </w:r>
      <w:r>
        <w:rPr>
          <w:rFonts w:ascii="Times New Roman" w:hAnsi="Times New Roman"/>
          <w:color w:val="000000"/>
          <w:sz w:val="24"/>
        </w:rPr>
        <w:t>влена в виде диаграммы</w:t>
      </w:r>
      <w:r w:rsidRPr="00EC53B0">
        <w:rPr>
          <w:rFonts w:ascii="Times New Roman" w:hAnsi="Times New Roman"/>
          <w:color w:val="000000"/>
          <w:sz w:val="24"/>
        </w:rPr>
        <w:t xml:space="preserve">, из которой видно, что </w:t>
      </w:r>
      <w:r>
        <w:rPr>
          <w:rFonts w:ascii="Times New Roman" w:hAnsi="Times New Roman"/>
          <w:color w:val="000000"/>
          <w:sz w:val="24"/>
        </w:rPr>
        <w:t xml:space="preserve">при увеличении количества учащихся начальной и средней школы происходит сокращение учащихся старшего звена. </w:t>
      </w:r>
    </w:p>
    <w:p w:rsidR="002B502A" w:rsidRDefault="002B502A" w:rsidP="002B502A">
      <w:pPr>
        <w:pStyle w:val="a4"/>
        <w:spacing w:before="0" w:after="0"/>
        <w:ind w:firstLine="709"/>
        <w:jc w:val="both"/>
      </w:pPr>
      <w:r w:rsidRPr="000E178E">
        <w:t xml:space="preserve">В </w:t>
      </w:r>
      <w:r>
        <w:t>школе</w:t>
      </w:r>
      <w:r w:rsidRPr="000E178E">
        <w:t xml:space="preserve"> налажен учет движения  детей школьного возраста, подлежащих обязательному обучению; учет  пропусков уроков,  ведется мониторинг дальнейшего обучения и трудоустройства выпускников 9,11 классов</w:t>
      </w:r>
      <w:r>
        <w:t xml:space="preserve">. </w:t>
      </w:r>
    </w:p>
    <w:p w:rsidR="002B502A" w:rsidRPr="00A57400" w:rsidRDefault="002B502A" w:rsidP="002B502A">
      <w:pPr>
        <w:pStyle w:val="a4"/>
        <w:spacing w:before="0" w:after="0"/>
        <w:ind w:firstLine="709"/>
        <w:jc w:val="both"/>
        <w:rPr>
          <w:b/>
          <w:bCs/>
        </w:rPr>
      </w:pPr>
      <w:r w:rsidRPr="00A57400">
        <w:rPr>
          <w:bCs/>
        </w:rPr>
        <w:t xml:space="preserve">Контингент </w:t>
      </w:r>
      <w:proofErr w:type="gramStart"/>
      <w:r w:rsidRPr="00A57400">
        <w:rPr>
          <w:bCs/>
        </w:rPr>
        <w:t>обучающихся</w:t>
      </w:r>
      <w:proofErr w:type="gramEnd"/>
      <w:r w:rsidRPr="00A57400">
        <w:rPr>
          <w:bCs/>
        </w:rPr>
        <w:t xml:space="preserve"> стабилен, движение обучающихся происходит по объективным причинам. </w:t>
      </w:r>
      <w:r w:rsidRPr="00A57400">
        <w:t>Основной причиной движения учащихся школы являлась смена места жительства семе</w:t>
      </w:r>
      <w:r>
        <w:t>й</w:t>
      </w:r>
      <w:r w:rsidRPr="00A57400">
        <w:t>.</w:t>
      </w:r>
    </w:p>
    <w:p w:rsidR="002B502A" w:rsidRDefault="002B502A" w:rsidP="002B502A">
      <w:pPr>
        <w:spacing w:after="0" w:line="240" w:lineRule="auto"/>
        <w:ind w:firstLine="708"/>
        <w:jc w:val="both"/>
        <w:rPr>
          <w:rFonts w:ascii="Times New Roman" w:hAnsi="Times New Roman"/>
          <w:sz w:val="24"/>
          <w:szCs w:val="24"/>
        </w:rPr>
      </w:pPr>
      <w:r w:rsidRPr="00772240">
        <w:rPr>
          <w:rFonts w:ascii="Times New Roman" w:hAnsi="Times New Roman"/>
          <w:sz w:val="24"/>
          <w:szCs w:val="24"/>
        </w:rPr>
        <w:t>В</w:t>
      </w:r>
      <w:r w:rsidRPr="006E1501">
        <w:rPr>
          <w:rFonts w:ascii="Times New Roman" w:hAnsi="Times New Roman"/>
          <w:sz w:val="24"/>
          <w:szCs w:val="24"/>
        </w:rPr>
        <w:t>ыбыло учащихся за 201</w:t>
      </w:r>
      <w:r>
        <w:rPr>
          <w:rFonts w:ascii="Times New Roman" w:hAnsi="Times New Roman"/>
          <w:sz w:val="24"/>
          <w:szCs w:val="24"/>
        </w:rPr>
        <w:t>4</w:t>
      </w:r>
      <w:r w:rsidRPr="006E1501">
        <w:rPr>
          <w:rFonts w:ascii="Times New Roman" w:hAnsi="Times New Roman"/>
          <w:sz w:val="24"/>
          <w:szCs w:val="24"/>
        </w:rPr>
        <w:t>-201</w:t>
      </w:r>
      <w:r>
        <w:rPr>
          <w:rFonts w:ascii="Times New Roman" w:hAnsi="Times New Roman"/>
          <w:sz w:val="24"/>
          <w:szCs w:val="24"/>
        </w:rPr>
        <w:t>5 учебный год (всего) –   30</w:t>
      </w:r>
      <w:r w:rsidRPr="006E1501">
        <w:rPr>
          <w:rFonts w:ascii="Times New Roman" w:hAnsi="Times New Roman"/>
          <w:sz w:val="24"/>
          <w:szCs w:val="24"/>
        </w:rPr>
        <w:t xml:space="preserve">  , в т. </w:t>
      </w:r>
      <w:r w:rsidRPr="00B0236B">
        <w:rPr>
          <w:rFonts w:ascii="Times New Roman" w:hAnsi="Times New Roman"/>
          <w:sz w:val="24"/>
          <w:szCs w:val="24"/>
        </w:rPr>
        <w:t>ч.:</w:t>
      </w:r>
      <w:r>
        <w:rPr>
          <w:rFonts w:ascii="Times New Roman" w:hAnsi="Times New Roman"/>
          <w:b/>
          <w:sz w:val="24"/>
          <w:szCs w:val="24"/>
        </w:rPr>
        <w:t xml:space="preserve"> </w:t>
      </w:r>
      <w:r w:rsidRPr="00EC53B0">
        <w:rPr>
          <w:rFonts w:ascii="Times New Roman" w:hAnsi="Times New Roman"/>
          <w:sz w:val="24"/>
          <w:szCs w:val="24"/>
        </w:rPr>
        <w:t>в 1-4 классах  -</w:t>
      </w:r>
      <w:r>
        <w:rPr>
          <w:rFonts w:ascii="Times New Roman" w:hAnsi="Times New Roman"/>
          <w:sz w:val="24"/>
          <w:szCs w:val="24"/>
        </w:rPr>
        <w:t xml:space="preserve"> 15, </w:t>
      </w:r>
      <w:r w:rsidRPr="00EC53B0">
        <w:rPr>
          <w:rFonts w:ascii="Times New Roman" w:hAnsi="Times New Roman"/>
          <w:sz w:val="24"/>
          <w:szCs w:val="24"/>
        </w:rPr>
        <w:t xml:space="preserve">в 5-9 классах  </w:t>
      </w:r>
      <w:r>
        <w:rPr>
          <w:rFonts w:ascii="Times New Roman" w:hAnsi="Times New Roman"/>
          <w:sz w:val="24"/>
          <w:szCs w:val="24"/>
        </w:rPr>
        <w:t xml:space="preserve">- 4, </w:t>
      </w:r>
      <w:r w:rsidRPr="00EC53B0">
        <w:rPr>
          <w:rFonts w:ascii="Times New Roman" w:hAnsi="Times New Roman"/>
          <w:sz w:val="24"/>
          <w:szCs w:val="24"/>
        </w:rPr>
        <w:t xml:space="preserve">в 9-х классах  </w:t>
      </w:r>
      <w:r>
        <w:rPr>
          <w:rFonts w:ascii="Times New Roman" w:hAnsi="Times New Roman"/>
          <w:sz w:val="24"/>
          <w:szCs w:val="24"/>
        </w:rPr>
        <w:t>-</w:t>
      </w:r>
      <w:r w:rsidRPr="00EC53B0">
        <w:rPr>
          <w:rFonts w:ascii="Times New Roman" w:hAnsi="Times New Roman"/>
          <w:sz w:val="24"/>
          <w:szCs w:val="24"/>
        </w:rPr>
        <w:t xml:space="preserve"> </w:t>
      </w:r>
      <w:r>
        <w:rPr>
          <w:rFonts w:ascii="Times New Roman" w:hAnsi="Times New Roman"/>
          <w:sz w:val="24"/>
          <w:szCs w:val="24"/>
        </w:rPr>
        <w:t xml:space="preserve">1, </w:t>
      </w:r>
      <w:r w:rsidRPr="00EC53B0">
        <w:rPr>
          <w:rFonts w:ascii="Times New Roman" w:hAnsi="Times New Roman"/>
          <w:sz w:val="24"/>
          <w:szCs w:val="24"/>
        </w:rPr>
        <w:t xml:space="preserve">в 10-11 классах </w:t>
      </w:r>
      <w:r>
        <w:rPr>
          <w:rFonts w:ascii="Times New Roman" w:hAnsi="Times New Roman"/>
          <w:sz w:val="24"/>
          <w:szCs w:val="24"/>
        </w:rPr>
        <w:t xml:space="preserve">– 11, </w:t>
      </w:r>
      <w:r w:rsidRPr="00EC53B0">
        <w:rPr>
          <w:rFonts w:ascii="Times New Roman" w:hAnsi="Times New Roman"/>
          <w:sz w:val="24"/>
          <w:szCs w:val="24"/>
        </w:rPr>
        <w:t xml:space="preserve">в 11-х классах </w:t>
      </w:r>
      <w:r>
        <w:rPr>
          <w:rFonts w:ascii="Times New Roman" w:hAnsi="Times New Roman"/>
          <w:sz w:val="24"/>
          <w:szCs w:val="24"/>
        </w:rPr>
        <w:t>-</w:t>
      </w:r>
      <w:r w:rsidRPr="00EC53B0">
        <w:rPr>
          <w:rFonts w:ascii="Times New Roman" w:hAnsi="Times New Roman"/>
          <w:sz w:val="24"/>
          <w:szCs w:val="24"/>
        </w:rPr>
        <w:t xml:space="preserve">  </w:t>
      </w:r>
      <w:r>
        <w:rPr>
          <w:rFonts w:ascii="Times New Roman" w:hAnsi="Times New Roman"/>
          <w:sz w:val="24"/>
          <w:szCs w:val="24"/>
        </w:rPr>
        <w:t>2.</w:t>
      </w:r>
      <w:r w:rsidRPr="006E1501">
        <w:rPr>
          <w:rFonts w:ascii="Times New Roman" w:hAnsi="Times New Roman"/>
          <w:sz w:val="24"/>
          <w:szCs w:val="24"/>
        </w:rPr>
        <w:t xml:space="preserve"> </w:t>
      </w:r>
    </w:p>
    <w:p w:rsidR="002B502A" w:rsidRPr="00EC53B0" w:rsidRDefault="002B502A" w:rsidP="002B502A">
      <w:pPr>
        <w:spacing w:after="0" w:line="240" w:lineRule="auto"/>
        <w:ind w:firstLine="708"/>
        <w:jc w:val="both"/>
        <w:rPr>
          <w:rFonts w:ascii="Times New Roman" w:hAnsi="Times New Roman"/>
          <w:sz w:val="24"/>
          <w:szCs w:val="24"/>
        </w:rPr>
      </w:pPr>
      <w:r w:rsidRPr="006E1501">
        <w:rPr>
          <w:rFonts w:ascii="Times New Roman" w:hAnsi="Times New Roman"/>
          <w:sz w:val="24"/>
          <w:szCs w:val="24"/>
        </w:rPr>
        <w:t>Прибыло учащихся за 201</w:t>
      </w:r>
      <w:r>
        <w:rPr>
          <w:rFonts w:ascii="Times New Roman" w:hAnsi="Times New Roman"/>
          <w:sz w:val="24"/>
          <w:szCs w:val="24"/>
        </w:rPr>
        <w:t>4</w:t>
      </w:r>
      <w:r w:rsidRPr="006E1501">
        <w:rPr>
          <w:rFonts w:ascii="Times New Roman" w:hAnsi="Times New Roman"/>
          <w:sz w:val="24"/>
          <w:szCs w:val="24"/>
        </w:rPr>
        <w:t>-201</w:t>
      </w:r>
      <w:r>
        <w:rPr>
          <w:rFonts w:ascii="Times New Roman" w:hAnsi="Times New Roman"/>
          <w:sz w:val="24"/>
          <w:szCs w:val="24"/>
        </w:rPr>
        <w:t>5 учебный год (всего) –   27</w:t>
      </w:r>
      <w:r w:rsidRPr="006E1501">
        <w:rPr>
          <w:rFonts w:ascii="Times New Roman" w:hAnsi="Times New Roman"/>
          <w:sz w:val="24"/>
          <w:szCs w:val="24"/>
        </w:rPr>
        <w:t xml:space="preserve"> , в т. ч.:</w:t>
      </w:r>
      <w:r>
        <w:rPr>
          <w:rFonts w:ascii="Times New Roman" w:hAnsi="Times New Roman"/>
          <w:b/>
          <w:sz w:val="24"/>
          <w:szCs w:val="24"/>
        </w:rPr>
        <w:t xml:space="preserve"> </w:t>
      </w:r>
      <w:r>
        <w:rPr>
          <w:rFonts w:ascii="Times New Roman" w:hAnsi="Times New Roman"/>
          <w:sz w:val="24"/>
          <w:szCs w:val="24"/>
        </w:rPr>
        <w:t xml:space="preserve">в 1-4 классах  - 8, </w:t>
      </w:r>
      <w:r w:rsidRPr="00EC53B0">
        <w:rPr>
          <w:rFonts w:ascii="Times New Roman" w:hAnsi="Times New Roman"/>
          <w:sz w:val="24"/>
          <w:szCs w:val="24"/>
        </w:rPr>
        <w:t xml:space="preserve">в 5-9 классах   - </w:t>
      </w:r>
      <w:r>
        <w:rPr>
          <w:rFonts w:ascii="Times New Roman" w:hAnsi="Times New Roman"/>
          <w:sz w:val="24"/>
          <w:szCs w:val="24"/>
        </w:rPr>
        <w:t xml:space="preserve">16, </w:t>
      </w:r>
      <w:r w:rsidRPr="00EC53B0">
        <w:rPr>
          <w:rFonts w:ascii="Times New Roman" w:hAnsi="Times New Roman"/>
          <w:sz w:val="24"/>
          <w:szCs w:val="24"/>
        </w:rPr>
        <w:t xml:space="preserve">в 9-х классах   -  </w:t>
      </w:r>
      <w:r>
        <w:rPr>
          <w:rFonts w:ascii="Times New Roman" w:hAnsi="Times New Roman"/>
          <w:sz w:val="24"/>
          <w:szCs w:val="24"/>
        </w:rPr>
        <w:t xml:space="preserve">4, </w:t>
      </w:r>
      <w:r w:rsidRPr="00EC53B0">
        <w:rPr>
          <w:rFonts w:ascii="Times New Roman" w:hAnsi="Times New Roman"/>
          <w:sz w:val="24"/>
          <w:szCs w:val="24"/>
        </w:rPr>
        <w:t xml:space="preserve">в 10-11 классах </w:t>
      </w:r>
      <w:r>
        <w:rPr>
          <w:rFonts w:ascii="Times New Roman" w:hAnsi="Times New Roman"/>
          <w:sz w:val="24"/>
          <w:szCs w:val="24"/>
        </w:rPr>
        <w:t>–</w:t>
      </w:r>
      <w:r w:rsidRPr="00EC53B0">
        <w:rPr>
          <w:rFonts w:ascii="Times New Roman" w:hAnsi="Times New Roman"/>
          <w:sz w:val="24"/>
          <w:szCs w:val="24"/>
        </w:rPr>
        <w:t xml:space="preserve"> </w:t>
      </w:r>
      <w:r>
        <w:rPr>
          <w:rFonts w:ascii="Times New Roman" w:hAnsi="Times New Roman"/>
          <w:sz w:val="24"/>
          <w:szCs w:val="24"/>
        </w:rPr>
        <w:t xml:space="preserve">3, </w:t>
      </w:r>
      <w:r w:rsidRPr="00EC53B0">
        <w:rPr>
          <w:rFonts w:ascii="Times New Roman" w:hAnsi="Times New Roman"/>
          <w:sz w:val="24"/>
          <w:szCs w:val="24"/>
        </w:rPr>
        <w:t xml:space="preserve">в 11-х классах   - </w:t>
      </w:r>
      <w:r>
        <w:rPr>
          <w:rFonts w:ascii="Times New Roman" w:hAnsi="Times New Roman"/>
          <w:sz w:val="24"/>
          <w:szCs w:val="24"/>
        </w:rPr>
        <w:t>нет.</w:t>
      </w:r>
    </w:p>
    <w:p w:rsidR="002B502A" w:rsidRPr="00D63CAB" w:rsidRDefault="002B502A" w:rsidP="002B502A">
      <w:pPr>
        <w:spacing w:after="0" w:line="240" w:lineRule="auto"/>
        <w:ind w:firstLine="708"/>
        <w:jc w:val="both"/>
        <w:rPr>
          <w:rFonts w:ascii="Times New Roman" w:hAnsi="Times New Roman"/>
          <w:sz w:val="24"/>
          <w:szCs w:val="24"/>
        </w:rPr>
      </w:pPr>
      <w:r w:rsidRPr="00D63CAB">
        <w:rPr>
          <w:rFonts w:ascii="Times New Roman" w:hAnsi="Times New Roman"/>
          <w:sz w:val="24"/>
          <w:szCs w:val="24"/>
        </w:rPr>
        <w:t>По социальному паспорту больше всего учащихся из многодетных семей</w:t>
      </w:r>
      <w:r>
        <w:rPr>
          <w:rFonts w:ascii="Times New Roman" w:hAnsi="Times New Roman"/>
          <w:sz w:val="24"/>
          <w:szCs w:val="24"/>
        </w:rPr>
        <w:t xml:space="preserve"> – </w:t>
      </w:r>
      <w:r w:rsidRPr="008E1CFD">
        <w:rPr>
          <w:rFonts w:ascii="Times New Roman" w:hAnsi="Times New Roman"/>
          <w:sz w:val="24"/>
          <w:szCs w:val="24"/>
        </w:rPr>
        <w:t>96 (64 семьи</w:t>
      </w:r>
      <w:r w:rsidRPr="008E1CFD">
        <w:rPr>
          <w:rFonts w:ascii="Times New Roman" w:hAnsi="Times New Roman"/>
        </w:rPr>
        <w:t>)</w:t>
      </w:r>
      <w:r w:rsidRPr="008E1CFD">
        <w:rPr>
          <w:rFonts w:ascii="Times New Roman" w:hAnsi="Times New Roman"/>
          <w:sz w:val="24"/>
          <w:szCs w:val="24"/>
        </w:rPr>
        <w:t>,</w:t>
      </w:r>
      <w:r w:rsidRPr="00D63CAB">
        <w:rPr>
          <w:rFonts w:ascii="Times New Roman" w:hAnsi="Times New Roman"/>
          <w:sz w:val="24"/>
          <w:szCs w:val="24"/>
        </w:rPr>
        <w:t xml:space="preserve"> нуждающихся в социальной защите – </w:t>
      </w:r>
      <w:r w:rsidRPr="00D63CAB">
        <w:rPr>
          <w:rFonts w:ascii="Times New Roman" w:hAnsi="Times New Roman"/>
          <w:sz w:val="26"/>
          <w:szCs w:val="26"/>
        </w:rPr>
        <w:t xml:space="preserve"> </w:t>
      </w:r>
      <w:r>
        <w:rPr>
          <w:rFonts w:ascii="Times New Roman" w:hAnsi="Times New Roman"/>
          <w:sz w:val="26"/>
          <w:szCs w:val="26"/>
        </w:rPr>
        <w:t>65 (42 семьи)</w:t>
      </w:r>
      <w:r w:rsidRPr="00D63CAB">
        <w:rPr>
          <w:rFonts w:ascii="Times New Roman" w:hAnsi="Times New Roman"/>
          <w:sz w:val="24"/>
          <w:szCs w:val="24"/>
        </w:rPr>
        <w:t>, из опекунских семей -</w:t>
      </w:r>
      <w:r>
        <w:rPr>
          <w:rFonts w:ascii="Times New Roman" w:hAnsi="Times New Roman"/>
          <w:sz w:val="24"/>
          <w:szCs w:val="24"/>
        </w:rPr>
        <w:t xml:space="preserve"> 22 (16 семей)</w:t>
      </w:r>
      <w:r w:rsidRPr="00D63CAB">
        <w:rPr>
          <w:rFonts w:ascii="Times New Roman" w:hAnsi="Times New Roman"/>
          <w:sz w:val="24"/>
          <w:szCs w:val="24"/>
        </w:rPr>
        <w:t xml:space="preserve">.  </w:t>
      </w:r>
      <w:r>
        <w:rPr>
          <w:rFonts w:ascii="Times New Roman" w:hAnsi="Times New Roman"/>
          <w:sz w:val="24"/>
          <w:szCs w:val="24"/>
        </w:rPr>
        <w:t>267</w:t>
      </w:r>
      <w:r w:rsidRPr="00D63CAB">
        <w:rPr>
          <w:rFonts w:ascii="Times New Roman" w:hAnsi="Times New Roman"/>
          <w:sz w:val="24"/>
          <w:szCs w:val="24"/>
        </w:rPr>
        <w:t xml:space="preserve"> учащийся начальной школы получали бесплатное питание в школьной столовой. </w:t>
      </w:r>
    </w:p>
    <w:p w:rsidR="002B502A" w:rsidRPr="00A57400" w:rsidRDefault="002B502A" w:rsidP="002B502A">
      <w:pPr>
        <w:spacing w:after="0" w:line="240" w:lineRule="auto"/>
        <w:ind w:firstLine="709"/>
        <w:jc w:val="both"/>
        <w:rPr>
          <w:rFonts w:ascii="Times New Roman" w:hAnsi="Times New Roman"/>
          <w:sz w:val="24"/>
          <w:szCs w:val="24"/>
        </w:rPr>
      </w:pPr>
      <w:r w:rsidRPr="00A57400">
        <w:rPr>
          <w:rFonts w:ascii="Times New Roman" w:hAnsi="Times New Roman"/>
          <w:sz w:val="24"/>
          <w:szCs w:val="24"/>
        </w:rPr>
        <w:t>МО</w:t>
      </w:r>
      <w:r>
        <w:rPr>
          <w:rFonts w:ascii="Times New Roman" w:hAnsi="Times New Roman"/>
          <w:sz w:val="24"/>
          <w:szCs w:val="24"/>
        </w:rPr>
        <w:t>Б</w:t>
      </w:r>
      <w:r w:rsidRPr="00A57400">
        <w:rPr>
          <w:rFonts w:ascii="Times New Roman" w:hAnsi="Times New Roman"/>
          <w:sz w:val="24"/>
          <w:szCs w:val="24"/>
        </w:rPr>
        <w:t xml:space="preserve">У «Средняя общеобразовательная школа № 10» реализует федеральный  базисный учебный план в соответствии с  </w:t>
      </w:r>
      <w:r>
        <w:rPr>
          <w:rFonts w:ascii="Times New Roman" w:hAnsi="Times New Roman"/>
          <w:sz w:val="24"/>
          <w:szCs w:val="24"/>
        </w:rPr>
        <w:t xml:space="preserve">нормативными документами </w:t>
      </w:r>
      <w:r w:rsidRPr="00A57400">
        <w:rPr>
          <w:rFonts w:ascii="Times New Roman" w:hAnsi="Times New Roman"/>
          <w:sz w:val="24"/>
          <w:szCs w:val="24"/>
        </w:rPr>
        <w:t xml:space="preserve">с учетом </w:t>
      </w:r>
      <w:r>
        <w:rPr>
          <w:rFonts w:ascii="Times New Roman" w:hAnsi="Times New Roman"/>
          <w:sz w:val="24"/>
          <w:szCs w:val="24"/>
        </w:rPr>
        <w:t>школьного  компонента</w:t>
      </w:r>
      <w:r w:rsidRPr="00A57400">
        <w:rPr>
          <w:rFonts w:ascii="Times New Roman" w:hAnsi="Times New Roman"/>
          <w:sz w:val="24"/>
          <w:szCs w:val="24"/>
        </w:rPr>
        <w:t>, образовательного социального заказа и запросов родителей,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Уровень недельной нагрузки на ученика не превышал предельно допустимого. Школьный компонент был распределён на</w:t>
      </w:r>
      <w:r>
        <w:rPr>
          <w:rFonts w:ascii="Times New Roman" w:hAnsi="Times New Roman"/>
          <w:sz w:val="24"/>
          <w:szCs w:val="24"/>
        </w:rPr>
        <w:t xml:space="preserve"> изучение профильных предметов и </w:t>
      </w:r>
      <w:r w:rsidRPr="00A57400">
        <w:rPr>
          <w:rFonts w:ascii="Times New Roman" w:hAnsi="Times New Roman"/>
          <w:sz w:val="24"/>
          <w:szCs w:val="24"/>
        </w:rPr>
        <w:t>с целью углубления, расширения и коррекции знаний учащихся.</w:t>
      </w:r>
    </w:p>
    <w:p w:rsidR="002B502A" w:rsidRPr="0051031E" w:rsidRDefault="002B502A" w:rsidP="002B502A">
      <w:pPr>
        <w:spacing w:after="0" w:line="240" w:lineRule="auto"/>
        <w:ind w:firstLine="709"/>
        <w:jc w:val="both"/>
        <w:rPr>
          <w:rFonts w:ascii="Times New Roman" w:hAnsi="Times New Roman"/>
          <w:sz w:val="24"/>
          <w:szCs w:val="24"/>
        </w:rPr>
      </w:pPr>
      <w:r w:rsidRPr="0051031E">
        <w:rPr>
          <w:rFonts w:ascii="Times New Roman" w:hAnsi="Times New Roman"/>
          <w:sz w:val="24"/>
          <w:szCs w:val="24"/>
        </w:rPr>
        <w:t>Учебный план обеспечивает реализацию Образовательной программы МО</w:t>
      </w:r>
      <w:r>
        <w:rPr>
          <w:rFonts w:ascii="Times New Roman" w:hAnsi="Times New Roman"/>
          <w:sz w:val="24"/>
          <w:szCs w:val="24"/>
        </w:rPr>
        <w:t>Б</w:t>
      </w:r>
      <w:r w:rsidRPr="0051031E">
        <w:rPr>
          <w:rFonts w:ascii="Times New Roman" w:hAnsi="Times New Roman"/>
          <w:sz w:val="24"/>
          <w:szCs w:val="24"/>
        </w:rPr>
        <w:t xml:space="preserve">У «СОШ № 10» в полном объеме.   </w:t>
      </w:r>
    </w:p>
    <w:p w:rsidR="002B502A" w:rsidRPr="00B508F5" w:rsidRDefault="002B502A" w:rsidP="00633564">
      <w:pPr>
        <w:spacing w:after="0" w:line="240" w:lineRule="auto"/>
        <w:jc w:val="both"/>
        <w:rPr>
          <w:color w:val="000000"/>
        </w:rPr>
      </w:pPr>
      <w:r w:rsidRPr="0051031E">
        <w:rPr>
          <w:rFonts w:ascii="Times New Roman" w:hAnsi="Times New Roman"/>
          <w:sz w:val="24"/>
          <w:szCs w:val="24"/>
        </w:rPr>
        <w:t xml:space="preserve">           </w:t>
      </w:r>
    </w:p>
    <w:p w:rsidR="002B502A" w:rsidRDefault="002B502A" w:rsidP="002B502A">
      <w:pPr>
        <w:pStyle w:val="a4"/>
        <w:spacing w:before="0" w:after="0"/>
        <w:ind w:firstLine="709"/>
        <w:jc w:val="both"/>
      </w:pPr>
      <w:r w:rsidRPr="00A57400">
        <w:t xml:space="preserve">Педагогический анализ итогов работы школы за год позволили определить ведущие тенденции в развитии учебно-воспитательного процесса, выявить имеющиеся резервы и возможности, установить целесообразность действий коллектива. </w:t>
      </w:r>
    </w:p>
    <w:p w:rsidR="002B502A" w:rsidRDefault="002B502A" w:rsidP="002B502A">
      <w:pPr>
        <w:pStyle w:val="a4"/>
        <w:spacing w:before="0" w:after="0"/>
        <w:ind w:firstLine="709"/>
        <w:jc w:val="both"/>
      </w:pPr>
      <w:r w:rsidRPr="00FF6915">
        <w:t>Метод статистического анализа  позволяет провести сравнительный анализ учебных достижений учащихся за несколько лет по школе.</w:t>
      </w:r>
    </w:p>
    <w:p w:rsidR="002B502A" w:rsidRDefault="002B502A" w:rsidP="002B502A">
      <w:pPr>
        <w:jc w:val="right"/>
        <w:rPr>
          <w:rFonts w:ascii="Times New Roman" w:hAnsi="Times New Roman"/>
          <w:b/>
          <w:i/>
          <w:sz w:val="20"/>
          <w:szCs w:val="20"/>
        </w:rPr>
      </w:pPr>
    </w:p>
    <w:p w:rsidR="002B502A" w:rsidRPr="00B917AC" w:rsidRDefault="002B502A" w:rsidP="002B502A">
      <w:pPr>
        <w:jc w:val="right"/>
        <w:rPr>
          <w:rFonts w:ascii="Times New Roman" w:hAnsi="Times New Roman"/>
          <w:b/>
          <w:i/>
          <w:sz w:val="20"/>
          <w:szCs w:val="20"/>
        </w:rPr>
      </w:pPr>
      <w:r w:rsidRPr="00B917AC">
        <w:rPr>
          <w:rFonts w:ascii="Times New Roman" w:hAnsi="Times New Roman"/>
          <w:b/>
          <w:i/>
          <w:sz w:val="20"/>
          <w:szCs w:val="20"/>
        </w:rPr>
        <w:t>Таблица 1.</w:t>
      </w:r>
    </w:p>
    <w:p w:rsidR="002B502A" w:rsidRPr="00A25EA5" w:rsidRDefault="002B502A" w:rsidP="002B502A">
      <w:pPr>
        <w:spacing w:after="0" w:line="240" w:lineRule="auto"/>
        <w:jc w:val="center"/>
        <w:rPr>
          <w:rFonts w:ascii="Times New Roman" w:hAnsi="Times New Roman"/>
          <w:b/>
        </w:rPr>
      </w:pPr>
      <w:r w:rsidRPr="00A25EA5">
        <w:rPr>
          <w:rFonts w:ascii="Times New Roman" w:hAnsi="Times New Roman"/>
          <w:b/>
        </w:rPr>
        <w:lastRenderedPageBreak/>
        <w:t>Сравнительная таблица успеваемости учащихся</w:t>
      </w:r>
    </w:p>
    <w:p w:rsidR="002B502A" w:rsidRPr="00A25EA5" w:rsidRDefault="002B502A" w:rsidP="002B502A">
      <w:pPr>
        <w:spacing w:after="0" w:line="240" w:lineRule="auto"/>
        <w:jc w:val="center"/>
        <w:rPr>
          <w:rFonts w:ascii="Times New Roman" w:hAnsi="Times New Roman"/>
          <w:b/>
          <w:sz w:val="28"/>
          <w:szCs w:val="28"/>
        </w:rPr>
      </w:pPr>
      <w:r w:rsidRPr="00A25EA5">
        <w:rPr>
          <w:rFonts w:ascii="Times New Roman" w:hAnsi="Times New Roman"/>
          <w:b/>
        </w:rPr>
        <w:t>МОУ «Средняя общеобразовательная школа № 10</w:t>
      </w:r>
      <w:r w:rsidRPr="00A25EA5">
        <w:rPr>
          <w:rFonts w:ascii="Times New Roman" w:hAnsi="Times New Roman"/>
          <w:b/>
          <w:sz w:val="28"/>
          <w:szCs w:val="28"/>
        </w:rPr>
        <w:t>»</w:t>
      </w:r>
    </w:p>
    <w:p w:rsidR="002B502A" w:rsidRPr="00A25EA5" w:rsidRDefault="002B502A" w:rsidP="002B502A">
      <w:pPr>
        <w:spacing w:after="0" w:line="240" w:lineRule="auto"/>
        <w:jc w:val="center"/>
        <w:rPr>
          <w:rFonts w:ascii="Times New Roman" w:hAnsi="Times New Roman"/>
          <w:sz w:val="28"/>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1134"/>
        <w:gridCol w:w="992"/>
        <w:gridCol w:w="1134"/>
        <w:gridCol w:w="1276"/>
        <w:gridCol w:w="1134"/>
        <w:gridCol w:w="1417"/>
      </w:tblGrid>
      <w:tr w:rsidR="002B502A" w:rsidRPr="00A25EA5" w:rsidTr="00107168">
        <w:trPr>
          <w:trHeight w:val="642"/>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Учебный</w:t>
            </w:r>
          </w:p>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год</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Кол-во</w:t>
            </w:r>
          </w:p>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уч-ся</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Не успев.</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 успев.</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Успев. На «4» и «5»</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w:t>
            </w:r>
          </w:p>
          <w:p w:rsidR="002B502A" w:rsidRPr="00A25EA5" w:rsidRDefault="002B502A" w:rsidP="00107168">
            <w:pPr>
              <w:spacing w:after="0" w:line="240" w:lineRule="auto"/>
              <w:jc w:val="center"/>
              <w:rPr>
                <w:rFonts w:ascii="Times New Roman" w:hAnsi="Times New Roman"/>
              </w:rPr>
            </w:pPr>
            <w:proofErr w:type="spellStart"/>
            <w:r w:rsidRPr="00A25EA5">
              <w:rPr>
                <w:rFonts w:ascii="Times New Roman" w:hAnsi="Times New Roman"/>
              </w:rPr>
              <w:t>кач-ва</w:t>
            </w:r>
            <w:proofErr w:type="spellEnd"/>
          </w:p>
        </w:tc>
        <w:tc>
          <w:tcPr>
            <w:tcW w:w="1417" w:type="dxa"/>
          </w:tcPr>
          <w:p w:rsidR="002B502A" w:rsidRPr="00A25EA5" w:rsidRDefault="002B502A" w:rsidP="00107168">
            <w:pPr>
              <w:spacing w:after="0" w:line="240" w:lineRule="auto"/>
              <w:jc w:val="center"/>
              <w:rPr>
                <w:rFonts w:ascii="Times New Roman" w:hAnsi="Times New Roman"/>
              </w:rPr>
            </w:pPr>
            <w:proofErr w:type="spellStart"/>
            <w:r w:rsidRPr="00A25EA5">
              <w:rPr>
                <w:rFonts w:ascii="Times New Roman" w:hAnsi="Times New Roman"/>
              </w:rPr>
              <w:t>Средн</w:t>
            </w:r>
            <w:proofErr w:type="spellEnd"/>
            <w:r w:rsidRPr="00A25EA5">
              <w:rPr>
                <w:rFonts w:ascii="Times New Roman" w:hAnsi="Times New Roman"/>
              </w:rPr>
              <w:t xml:space="preserve">. </w:t>
            </w:r>
            <w:r>
              <w:rPr>
                <w:rFonts w:ascii="Times New Roman" w:hAnsi="Times New Roman"/>
              </w:rPr>
              <w:t>б</w:t>
            </w:r>
            <w:r w:rsidRPr="00A25EA5">
              <w:rPr>
                <w:rFonts w:ascii="Times New Roman" w:hAnsi="Times New Roman"/>
              </w:rPr>
              <w:t>алл</w:t>
            </w:r>
          </w:p>
        </w:tc>
      </w:tr>
      <w:tr w:rsidR="002B502A" w:rsidRPr="00A25EA5" w:rsidTr="00107168">
        <w:trPr>
          <w:trHeight w:val="314"/>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2005-2006</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797/751</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100</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328/48</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43,7/6,4</w:t>
            </w:r>
          </w:p>
        </w:tc>
        <w:tc>
          <w:tcPr>
            <w:tcW w:w="1417"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3,95</w:t>
            </w:r>
          </w:p>
        </w:tc>
      </w:tr>
      <w:tr w:rsidR="002B502A" w:rsidRPr="00A25EA5" w:rsidTr="00107168">
        <w:trPr>
          <w:trHeight w:val="860"/>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2006-2007</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708</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 xml:space="preserve">1 </w:t>
            </w:r>
            <w:proofErr w:type="spellStart"/>
            <w:r w:rsidRPr="00A25EA5">
              <w:rPr>
                <w:rFonts w:ascii="Times New Roman" w:hAnsi="Times New Roman"/>
              </w:rPr>
              <w:t>н</w:t>
            </w:r>
            <w:proofErr w:type="spellEnd"/>
            <w:r w:rsidRPr="00A25EA5">
              <w:rPr>
                <w:rFonts w:ascii="Times New Roman" w:hAnsi="Times New Roman"/>
              </w:rPr>
              <w:t xml:space="preserve">/а </w:t>
            </w:r>
          </w:p>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по болезни</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99,8</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316/44</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45,6/6,3</w:t>
            </w:r>
          </w:p>
        </w:tc>
        <w:tc>
          <w:tcPr>
            <w:tcW w:w="1417"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4,04</w:t>
            </w:r>
          </w:p>
        </w:tc>
      </w:tr>
      <w:tr w:rsidR="002B502A" w:rsidRPr="00A25EA5" w:rsidTr="00107168">
        <w:trPr>
          <w:trHeight w:val="291"/>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2007-2008</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612</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100</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283/42</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49/7,3</w:t>
            </w:r>
          </w:p>
        </w:tc>
        <w:tc>
          <w:tcPr>
            <w:tcW w:w="1417"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4,0</w:t>
            </w:r>
          </w:p>
        </w:tc>
      </w:tr>
      <w:tr w:rsidR="002B502A" w:rsidRPr="00A25EA5" w:rsidTr="00107168">
        <w:trPr>
          <w:trHeight w:val="335"/>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2008-2009</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587</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1</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99,8</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256/42</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46,5/7,7</w:t>
            </w:r>
          </w:p>
        </w:tc>
        <w:tc>
          <w:tcPr>
            <w:tcW w:w="1417"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3,99</w:t>
            </w:r>
          </w:p>
        </w:tc>
      </w:tr>
      <w:tr w:rsidR="002B502A" w:rsidRPr="00A25EA5" w:rsidTr="00107168">
        <w:trPr>
          <w:trHeight w:val="338"/>
        </w:trPr>
        <w:tc>
          <w:tcPr>
            <w:tcW w:w="152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2009-2010</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603</w:t>
            </w:r>
          </w:p>
        </w:tc>
        <w:tc>
          <w:tcPr>
            <w:tcW w:w="992"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100</w:t>
            </w:r>
          </w:p>
        </w:tc>
        <w:tc>
          <w:tcPr>
            <w:tcW w:w="1276"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254/37</w:t>
            </w:r>
          </w:p>
        </w:tc>
        <w:tc>
          <w:tcPr>
            <w:tcW w:w="1134"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46,2/6,7</w:t>
            </w:r>
          </w:p>
        </w:tc>
        <w:tc>
          <w:tcPr>
            <w:tcW w:w="1417" w:type="dxa"/>
          </w:tcPr>
          <w:p w:rsidR="002B502A" w:rsidRPr="00A25EA5" w:rsidRDefault="002B502A" w:rsidP="00107168">
            <w:pPr>
              <w:spacing w:after="0" w:line="240" w:lineRule="auto"/>
              <w:jc w:val="center"/>
              <w:rPr>
                <w:rFonts w:ascii="Times New Roman" w:hAnsi="Times New Roman"/>
              </w:rPr>
            </w:pPr>
            <w:r w:rsidRPr="00A25EA5">
              <w:rPr>
                <w:rFonts w:ascii="Times New Roman" w:hAnsi="Times New Roman"/>
              </w:rPr>
              <w:t>3,9</w:t>
            </w:r>
          </w:p>
        </w:tc>
      </w:tr>
      <w:tr w:rsidR="002B502A" w:rsidRPr="00A25EA5" w:rsidTr="00107168">
        <w:trPr>
          <w:trHeight w:val="338"/>
        </w:trPr>
        <w:tc>
          <w:tcPr>
            <w:tcW w:w="1524"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2010-2011</w:t>
            </w:r>
          </w:p>
        </w:tc>
        <w:tc>
          <w:tcPr>
            <w:tcW w:w="1134"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584</w:t>
            </w:r>
          </w:p>
        </w:tc>
        <w:tc>
          <w:tcPr>
            <w:tcW w:w="992"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w:t>
            </w:r>
          </w:p>
        </w:tc>
        <w:tc>
          <w:tcPr>
            <w:tcW w:w="1134"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100</w:t>
            </w:r>
          </w:p>
        </w:tc>
        <w:tc>
          <w:tcPr>
            <w:tcW w:w="1276"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204/46</w:t>
            </w:r>
          </w:p>
        </w:tc>
        <w:tc>
          <w:tcPr>
            <w:tcW w:w="1134"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47,3/7,8</w:t>
            </w:r>
          </w:p>
        </w:tc>
        <w:tc>
          <w:tcPr>
            <w:tcW w:w="1417" w:type="dxa"/>
          </w:tcPr>
          <w:p w:rsidR="002B502A" w:rsidRPr="00A25EA5" w:rsidRDefault="002B502A" w:rsidP="00107168">
            <w:pPr>
              <w:spacing w:after="0" w:line="240" w:lineRule="auto"/>
              <w:jc w:val="center"/>
              <w:rPr>
                <w:rFonts w:ascii="Times New Roman" w:hAnsi="Times New Roman"/>
              </w:rPr>
            </w:pPr>
            <w:r>
              <w:rPr>
                <w:rFonts w:ascii="Times New Roman" w:hAnsi="Times New Roman"/>
              </w:rPr>
              <w:t>4,0</w:t>
            </w:r>
          </w:p>
        </w:tc>
      </w:tr>
      <w:tr w:rsidR="002B502A" w:rsidRPr="00A25EA5" w:rsidTr="00107168">
        <w:trPr>
          <w:trHeight w:val="338"/>
        </w:trPr>
        <w:tc>
          <w:tcPr>
            <w:tcW w:w="1524" w:type="dxa"/>
          </w:tcPr>
          <w:p w:rsidR="002B502A" w:rsidRDefault="002B502A" w:rsidP="00107168">
            <w:pPr>
              <w:spacing w:after="0" w:line="240" w:lineRule="auto"/>
              <w:jc w:val="center"/>
              <w:rPr>
                <w:rFonts w:ascii="Times New Roman" w:hAnsi="Times New Roman"/>
              </w:rPr>
            </w:pPr>
            <w:r>
              <w:rPr>
                <w:rFonts w:ascii="Times New Roman" w:hAnsi="Times New Roman"/>
              </w:rPr>
              <w:t>2011-2012</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613</w:t>
            </w:r>
          </w:p>
        </w:tc>
        <w:tc>
          <w:tcPr>
            <w:tcW w:w="992" w:type="dxa"/>
          </w:tcPr>
          <w:p w:rsidR="002B502A" w:rsidRDefault="002B502A" w:rsidP="00107168">
            <w:pPr>
              <w:spacing w:after="0" w:line="240" w:lineRule="auto"/>
              <w:jc w:val="center"/>
              <w:rPr>
                <w:rFonts w:ascii="Times New Roman" w:hAnsi="Times New Roman"/>
              </w:rPr>
            </w:pPr>
            <w:r>
              <w:rPr>
                <w:rFonts w:ascii="Times New Roman" w:hAnsi="Times New Roman"/>
              </w:rPr>
              <w:t>-</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100</w:t>
            </w:r>
          </w:p>
        </w:tc>
        <w:tc>
          <w:tcPr>
            <w:tcW w:w="1276" w:type="dxa"/>
          </w:tcPr>
          <w:p w:rsidR="002B502A" w:rsidRDefault="002B502A" w:rsidP="00107168">
            <w:pPr>
              <w:spacing w:after="0" w:line="240" w:lineRule="auto"/>
              <w:jc w:val="center"/>
              <w:rPr>
                <w:rFonts w:ascii="Times New Roman" w:hAnsi="Times New Roman"/>
              </w:rPr>
            </w:pPr>
            <w:r>
              <w:rPr>
                <w:rFonts w:ascii="Times New Roman" w:hAnsi="Times New Roman"/>
              </w:rPr>
              <w:t>222/44</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47,5/7,8</w:t>
            </w:r>
          </w:p>
        </w:tc>
        <w:tc>
          <w:tcPr>
            <w:tcW w:w="1417" w:type="dxa"/>
          </w:tcPr>
          <w:p w:rsidR="002B502A" w:rsidRDefault="002B502A" w:rsidP="00107168">
            <w:pPr>
              <w:spacing w:after="0" w:line="240" w:lineRule="auto"/>
              <w:jc w:val="center"/>
              <w:rPr>
                <w:rFonts w:ascii="Times New Roman" w:hAnsi="Times New Roman"/>
              </w:rPr>
            </w:pPr>
            <w:r>
              <w:rPr>
                <w:rFonts w:ascii="Times New Roman" w:hAnsi="Times New Roman"/>
              </w:rPr>
              <w:t>3,99</w:t>
            </w:r>
          </w:p>
        </w:tc>
      </w:tr>
      <w:tr w:rsidR="002B502A" w:rsidRPr="00A25EA5" w:rsidTr="00107168">
        <w:trPr>
          <w:trHeight w:val="338"/>
        </w:trPr>
        <w:tc>
          <w:tcPr>
            <w:tcW w:w="1524" w:type="dxa"/>
          </w:tcPr>
          <w:p w:rsidR="002B502A" w:rsidRDefault="002B502A" w:rsidP="00107168">
            <w:pPr>
              <w:spacing w:after="0" w:line="240" w:lineRule="auto"/>
              <w:jc w:val="center"/>
              <w:rPr>
                <w:rFonts w:ascii="Times New Roman" w:hAnsi="Times New Roman"/>
              </w:rPr>
            </w:pPr>
            <w:r>
              <w:rPr>
                <w:rFonts w:ascii="Times New Roman" w:hAnsi="Times New Roman"/>
              </w:rPr>
              <w:t>2012-2013</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615</w:t>
            </w:r>
          </w:p>
        </w:tc>
        <w:tc>
          <w:tcPr>
            <w:tcW w:w="992" w:type="dxa"/>
          </w:tcPr>
          <w:p w:rsidR="002B502A" w:rsidRPr="00B917AC" w:rsidRDefault="002B502A" w:rsidP="00107168">
            <w:pPr>
              <w:spacing w:after="0" w:line="240" w:lineRule="auto"/>
              <w:jc w:val="center"/>
              <w:rPr>
                <w:rFonts w:ascii="Times New Roman" w:hAnsi="Times New Roman"/>
                <w:sz w:val="16"/>
                <w:szCs w:val="16"/>
              </w:rPr>
            </w:pPr>
            <w:r w:rsidRPr="00B917AC">
              <w:rPr>
                <w:rFonts w:ascii="Times New Roman" w:hAnsi="Times New Roman"/>
                <w:sz w:val="16"/>
                <w:szCs w:val="16"/>
              </w:rPr>
              <w:t xml:space="preserve">1(повторный курс </w:t>
            </w:r>
            <w:proofErr w:type="gramStart"/>
            <w:r w:rsidRPr="00B917AC">
              <w:rPr>
                <w:rFonts w:ascii="Times New Roman" w:hAnsi="Times New Roman"/>
                <w:sz w:val="16"/>
                <w:szCs w:val="16"/>
              </w:rPr>
              <w:t>обучения по решению</w:t>
            </w:r>
            <w:proofErr w:type="gramEnd"/>
            <w:r w:rsidRPr="00B917AC">
              <w:rPr>
                <w:rFonts w:ascii="Times New Roman" w:hAnsi="Times New Roman"/>
                <w:sz w:val="16"/>
                <w:szCs w:val="16"/>
              </w:rPr>
              <w:t xml:space="preserve"> краевой ПМПК) </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99,8</w:t>
            </w:r>
          </w:p>
        </w:tc>
        <w:tc>
          <w:tcPr>
            <w:tcW w:w="1276" w:type="dxa"/>
          </w:tcPr>
          <w:p w:rsidR="002B502A" w:rsidRDefault="002B502A" w:rsidP="00107168">
            <w:pPr>
              <w:spacing w:after="0" w:line="240" w:lineRule="auto"/>
              <w:jc w:val="center"/>
              <w:rPr>
                <w:rFonts w:ascii="Times New Roman" w:hAnsi="Times New Roman"/>
              </w:rPr>
            </w:pPr>
            <w:r>
              <w:rPr>
                <w:rFonts w:ascii="Times New Roman" w:hAnsi="Times New Roman"/>
              </w:rPr>
              <w:t>223/45</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48,4/8</w:t>
            </w:r>
          </w:p>
        </w:tc>
        <w:tc>
          <w:tcPr>
            <w:tcW w:w="1417" w:type="dxa"/>
          </w:tcPr>
          <w:p w:rsidR="002B502A" w:rsidRDefault="002B502A" w:rsidP="00107168">
            <w:pPr>
              <w:spacing w:after="0" w:line="240" w:lineRule="auto"/>
              <w:jc w:val="center"/>
              <w:rPr>
                <w:rFonts w:ascii="Times New Roman" w:hAnsi="Times New Roman"/>
              </w:rPr>
            </w:pPr>
            <w:r>
              <w:rPr>
                <w:rFonts w:ascii="Times New Roman" w:hAnsi="Times New Roman"/>
              </w:rPr>
              <w:t>4,0</w:t>
            </w:r>
          </w:p>
        </w:tc>
      </w:tr>
      <w:tr w:rsidR="002B502A" w:rsidRPr="00A25EA5" w:rsidTr="00107168">
        <w:trPr>
          <w:trHeight w:val="338"/>
        </w:trPr>
        <w:tc>
          <w:tcPr>
            <w:tcW w:w="1524" w:type="dxa"/>
          </w:tcPr>
          <w:p w:rsidR="002B502A" w:rsidRDefault="002B502A" w:rsidP="00107168">
            <w:pPr>
              <w:spacing w:after="0" w:line="240" w:lineRule="auto"/>
              <w:jc w:val="center"/>
              <w:rPr>
                <w:rFonts w:ascii="Times New Roman" w:hAnsi="Times New Roman"/>
              </w:rPr>
            </w:pPr>
            <w:r>
              <w:rPr>
                <w:rFonts w:ascii="Times New Roman" w:hAnsi="Times New Roman"/>
              </w:rPr>
              <w:t>2013-2014</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651</w:t>
            </w:r>
          </w:p>
        </w:tc>
        <w:tc>
          <w:tcPr>
            <w:tcW w:w="992" w:type="dxa"/>
          </w:tcPr>
          <w:p w:rsidR="002B502A" w:rsidRPr="00B917AC" w:rsidRDefault="002B502A" w:rsidP="00107168">
            <w:pPr>
              <w:spacing w:after="0" w:line="240" w:lineRule="auto"/>
              <w:jc w:val="center"/>
              <w:rPr>
                <w:rFonts w:ascii="Times New Roman" w:hAnsi="Times New Roman"/>
                <w:sz w:val="16"/>
                <w:szCs w:val="16"/>
              </w:rPr>
            </w:pPr>
            <w:r>
              <w:rPr>
                <w:rFonts w:ascii="Times New Roman" w:hAnsi="Times New Roman"/>
                <w:sz w:val="16"/>
                <w:szCs w:val="16"/>
              </w:rPr>
              <w:t>-</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100</w:t>
            </w:r>
          </w:p>
        </w:tc>
        <w:tc>
          <w:tcPr>
            <w:tcW w:w="1276" w:type="dxa"/>
          </w:tcPr>
          <w:p w:rsidR="002B502A" w:rsidRDefault="002B502A" w:rsidP="00107168">
            <w:pPr>
              <w:spacing w:after="0" w:line="240" w:lineRule="auto"/>
              <w:jc w:val="center"/>
              <w:rPr>
                <w:rFonts w:ascii="Times New Roman" w:hAnsi="Times New Roman"/>
              </w:rPr>
            </w:pPr>
            <w:r>
              <w:rPr>
                <w:rFonts w:ascii="Times New Roman" w:hAnsi="Times New Roman"/>
              </w:rPr>
              <w:t>235/55</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50,6/9,5</w:t>
            </w:r>
          </w:p>
        </w:tc>
        <w:tc>
          <w:tcPr>
            <w:tcW w:w="1417" w:type="dxa"/>
          </w:tcPr>
          <w:p w:rsidR="002B502A" w:rsidRDefault="002B502A" w:rsidP="00107168">
            <w:pPr>
              <w:spacing w:after="0" w:line="240" w:lineRule="auto"/>
              <w:jc w:val="center"/>
              <w:rPr>
                <w:rFonts w:ascii="Times New Roman" w:hAnsi="Times New Roman"/>
              </w:rPr>
            </w:pPr>
            <w:r>
              <w:rPr>
                <w:rFonts w:ascii="Times New Roman" w:hAnsi="Times New Roman"/>
              </w:rPr>
              <w:t>4,0</w:t>
            </w:r>
          </w:p>
        </w:tc>
      </w:tr>
      <w:tr w:rsidR="002B502A" w:rsidRPr="00A25EA5" w:rsidTr="00107168">
        <w:trPr>
          <w:trHeight w:val="338"/>
        </w:trPr>
        <w:tc>
          <w:tcPr>
            <w:tcW w:w="1524" w:type="dxa"/>
          </w:tcPr>
          <w:p w:rsidR="002B502A" w:rsidRDefault="002B502A" w:rsidP="00107168">
            <w:pPr>
              <w:spacing w:after="0" w:line="240" w:lineRule="auto"/>
              <w:jc w:val="center"/>
              <w:rPr>
                <w:rFonts w:ascii="Times New Roman" w:hAnsi="Times New Roman"/>
              </w:rPr>
            </w:pPr>
            <w:r>
              <w:rPr>
                <w:rFonts w:ascii="Times New Roman" w:hAnsi="Times New Roman"/>
              </w:rPr>
              <w:t>2014-2015</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696</w:t>
            </w:r>
          </w:p>
        </w:tc>
        <w:tc>
          <w:tcPr>
            <w:tcW w:w="992" w:type="dxa"/>
          </w:tcPr>
          <w:p w:rsidR="002B502A" w:rsidRDefault="002B502A" w:rsidP="00107168">
            <w:pPr>
              <w:spacing w:after="0" w:line="240" w:lineRule="auto"/>
              <w:jc w:val="center"/>
              <w:rPr>
                <w:rFonts w:ascii="Times New Roman" w:hAnsi="Times New Roman"/>
                <w:sz w:val="16"/>
                <w:szCs w:val="16"/>
              </w:rPr>
            </w:pPr>
            <w:r>
              <w:rPr>
                <w:rFonts w:ascii="Times New Roman" w:hAnsi="Times New Roman"/>
                <w:sz w:val="16"/>
                <w:szCs w:val="16"/>
              </w:rPr>
              <w:t>-</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100</w:t>
            </w:r>
          </w:p>
        </w:tc>
        <w:tc>
          <w:tcPr>
            <w:tcW w:w="1276" w:type="dxa"/>
          </w:tcPr>
          <w:p w:rsidR="002B502A" w:rsidRDefault="002B502A" w:rsidP="00107168">
            <w:pPr>
              <w:spacing w:after="0" w:line="240" w:lineRule="auto"/>
              <w:jc w:val="center"/>
              <w:rPr>
                <w:rFonts w:ascii="Times New Roman" w:hAnsi="Times New Roman"/>
              </w:rPr>
            </w:pPr>
            <w:r>
              <w:rPr>
                <w:rFonts w:ascii="Times New Roman" w:hAnsi="Times New Roman"/>
              </w:rPr>
              <w:t>277/59</w:t>
            </w:r>
          </w:p>
          <w:p w:rsidR="002B502A" w:rsidRDefault="002B502A" w:rsidP="00107168">
            <w:pPr>
              <w:spacing w:after="0" w:line="240" w:lineRule="auto"/>
              <w:jc w:val="center"/>
              <w:rPr>
                <w:rFonts w:ascii="Times New Roman" w:hAnsi="Times New Roman"/>
              </w:rPr>
            </w:pPr>
            <w:r>
              <w:rPr>
                <w:rFonts w:ascii="Times New Roman" w:hAnsi="Times New Roman"/>
              </w:rPr>
              <w:t>(336)</w:t>
            </w:r>
          </w:p>
        </w:tc>
        <w:tc>
          <w:tcPr>
            <w:tcW w:w="1134" w:type="dxa"/>
          </w:tcPr>
          <w:p w:rsidR="002B502A" w:rsidRDefault="002B502A" w:rsidP="00107168">
            <w:pPr>
              <w:spacing w:after="0" w:line="240" w:lineRule="auto"/>
              <w:jc w:val="center"/>
              <w:rPr>
                <w:rFonts w:ascii="Times New Roman" w:hAnsi="Times New Roman"/>
              </w:rPr>
            </w:pPr>
            <w:r>
              <w:rPr>
                <w:rFonts w:ascii="Times New Roman" w:hAnsi="Times New Roman"/>
              </w:rPr>
              <w:t>52,8/9,2</w:t>
            </w:r>
          </w:p>
        </w:tc>
        <w:tc>
          <w:tcPr>
            <w:tcW w:w="1417" w:type="dxa"/>
          </w:tcPr>
          <w:p w:rsidR="002B502A" w:rsidRDefault="002B502A" w:rsidP="00107168">
            <w:pPr>
              <w:spacing w:after="0" w:line="240" w:lineRule="auto"/>
              <w:jc w:val="center"/>
              <w:rPr>
                <w:rFonts w:ascii="Times New Roman" w:hAnsi="Times New Roman"/>
              </w:rPr>
            </w:pPr>
            <w:r>
              <w:rPr>
                <w:rFonts w:ascii="Times New Roman" w:hAnsi="Times New Roman"/>
              </w:rPr>
              <w:t>4,1</w:t>
            </w:r>
          </w:p>
        </w:tc>
      </w:tr>
    </w:tbl>
    <w:p w:rsidR="002B502A" w:rsidRPr="00A25EA5" w:rsidRDefault="002B502A" w:rsidP="002B502A">
      <w:pPr>
        <w:spacing w:after="0" w:line="240" w:lineRule="auto"/>
        <w:rPr>
          <w:rFonts w:ascii="Times New Roman" w:hAnsi="Times New Roman"/>
        </w:rPr>
      </w:pPr>
    </w:p>
    <w:p w:rsidR="002B502A" w:rsidRDefault="002B502A" w:rsidP="002B502A">
      <w:pPr>
        <w:pStyle w:val="a4"/>
        <w:jc w:val="center"/>
        <w:rPr>
          <w:color w:val="000000"/>
        </w:rPr>
      </w:pPr>
      <w:r w:rsidRPr="009F47C2">
        <w:rPr>
          <w:noProof/>
          <w:color w:val="000000"/>
        </w:rPr>
        <w:drawing>
          <wp:inline distT="0" distB="0" distL="0" distR="0">
            <wp:extent cx="6268598" cy="2743200"/>
            <wp:effectExtent l="0" t="0" r="0"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502A" w:rsidRDefault="002B502A" w:rsidP="002B502A">
      <w:pPr>
        <w:pStyle w:val="a4"/>
        <w:jc w:val="both"/>
        <w:rPr>
          <w:color w:val="000000"/>
        </w:rPr>
      </w:pPr>
    </w:p>
    <w:p w:rsidR="002B502A" w:rsidRDefault="002B502A" w:rsidP="002B502A">
      <w:pPr>
        <w:pStyle w:val="a4"/>
        <w:spacing w:before="0" w:after="0"/>
        <w:ind w:firstLine="709"/>
        <w:jc w:val="both"/>
        <w:rPr>
          <w:color w:val="000000"/>
        </w:rPr>
      </w:pPr>
      <w:r w:rsidRPr="008C1FF1">
        <w:t xml:space="preserve">Анализ уровня учебных достижений обучаемых свидетельствует, что </w:t>
      </w:r>
      <w:r>
        <w:t>и</w:t>
      </w:r>
      <w:r w:rsidRPr="00B508F5">
        <w:rPr>
          <w:color w:val="000000"/>
        </w:rPr>
        <w:t xml:space="preserve">з </w:t>
      </w:r>
      <w:r>
        <w:rPr>
          <w:color w:val="000000"/>
        </w:rPr>
        <w:t>636</w:t>
      </w:r>
      <w:r w:rsidRPr="00B508F5">
        <w:rPr>
          <w:color w:val="000000"/>
        </w:rPr>
        <w:t xml:space="preserve"> учащихся 2-11 классов</w:t>
      </w:r>
      <w:r>
        <w:rPr>
          <w:color w:val="000000"/>
        </w:rPr>
        <w:t xml:space="preserve"> (прошедших оценочную аттестацию)</w:t>
      </w:r>
      <w:r w:rsidRPr="00B508F5">
        <w:rPr>
          <w:color w:val="000000"/>
        </w:rPr>
        <w:t xml:space="preserve"> на «4» и «5» - </w:t>
      </w:r>
      <w:r>
        <w:rPr>
          <w:color w:val="000000"/>
        </w:rPr>
        <w:t>336</w:t>
      </w:r>
      <w:r w:rsidRPr="00B508F5">
        <w:rPr>
          <w:color w:val="000000"/>
        </w:rPr>
        <w:t xml:space="preserve"> учащихся, то есть качество знаний по школе составило </w:t>
      </w:r>
      <w:r>
        <w:rPr>
          <w:color w:val="000000"/>
        </w:rPr>
        <w:t>52,8</w:t>
      </w:r>
      <w:r w:rsidRPr="00B508F5">
        <w:rPr>
          <w:color w:val="000000"/>
        </w:rPr>
        <w:t>%</w:t>
      </w:r>
      <w:r>
        <w:rPr>
          <w:color w:val="000000"/>
        </w:rPr>
        <w:t xml:space="preserve"> </w:t>
      </w:r>
      <w:r w:rsidRPr="00B508F5">
        <w:rPr>
          <w:color w:val="000000"/>
        </w:rPr>
        <w:t xml:space="preserve">, что на </w:t>
      </w:r>
      <w:r>
        <w:rPr>
          <w:color w:val="000000"/>
        </w:rPr>
        <w:t>2,2</w:t>
      </w:r>
      <w:r w:rsidRPr="00B508F5">
        <w:rPr>
          <w:color w:val="000000"/>
        </w:rPr>
        <w:t xml:space="preserve">% </w:t>
      </w:r>
      <w:r>
        <w:rPr>
          <w:color w:val="000000"/>
        </w:rPr>
        <w:t>выше</w:t>
      </w:r>
      <w:r w:rsidRPr="00B508F5">
        <w:rPr>
          <w:color w:val="000000"/>
        </w:rPr>
        <w:t xml:space="preserve"> уровня прошлого года. </w:t>
      </w:r>
    </w:p>
    <w:p w:rsidR="002B502A" w:rsidRDefault="002B502A" w:rsidP="002B502A">
      <w:pPr>
        <w:pStyle w:val="a4"/>
        <w:spacing w:before="0" w:after="0"/>
        <w:ind w:firstLine="709"/>
        <w:jc w:val="both"/>
        <w:rPr>
          <w:color w:val="000000"/>
        </w:rPr>
      </w:pPr>
      <w:proofErr w:type="gramStart"/>
      <w:r w:rsidRPr="00B508F5">
        <w:rPr>
          <w:color w:val="000000"/>
        </w:rPr>
        <w:t>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r>
        <w:rPr>
          <w:color w:val="000000"/>
        </w:rPr>
        <w:t xml:space="preserve"> </w:t>
      </w:r>
      <w:proofErr w:type="gramEnd"/>
    </w:p>
    <w:p w:rsidR="002B502A" w:rsidRDefault="002B502A" w:rsidP="002B502A">
      <w:pPr>
        <w:pStyle w:val="a4"/>
        <w:ind w:firstLine="708"/>
        <w:jc w:val="both"/>
        <w:rPr>
          <w:color w:val="000000"/>
        </w:rPr>
      </w:pPr>
    </w:p>
    <w:p w:rsidR="002B502A" w:rsidRDefault="002B502A" w:rsidP="002B502A">
      <w:pPr>
        <w:pStyle w:val="a4"/>
        <w:ind w:firstLine="708"/>
        <w:jc w:val="both"/>
        <w:rPr>
          <w:color w:val="000000"/>
        </w:rPr>
      </w:pPr>
    </w:p>
    <w:p w:rsidR="002B502A" w:rsidRDefault="002B502A" w:rsidP="002B502A">
      <w:pPr>
        <w:pStyle w:val="a4"/>
        <w:ind w:firstLine="708"/>
        <w:jc w:val="both"/>
        <w:rPr>
          <w:color w:val="000000"/>
        </w:rPr>
      </w:pPr>
    </w:p>
    <w:p w:rsidR="002B502A" w:rsidRDefault="002B502A" w:rsidP="002B502A">
      <w:pPr>
        <w:pStyle w:val="a4"/>
        <w:ind w:firstLine="708"/>
        <w:jc w:val="both"/>
        <w:rPr>
          <w:color w:val="000000"/>
        </w:rPr>
        <w:sectPr w:rsidR="002B502A" w:rsidSect="00107168">
          <w:pgSz w:w="11906" w:h="16838"/>
          <w:pgMar w:top="567" w:right="567" w:bottom="720" w:left="851" w:header="709" w:footer="709" w:gutter="0"/>
          <w:cols w:space="708"/>
          <w:docGrid w:linePitch="360"/>
        </w:sectPr>
      </w:pPr>
    </w:p>
    <w:p w:rsidR="00633564" w:rsidRDefault="00633564" w:rsidP="002B502A">
      <w:pPr>
        <w:spacing w:after="0" w:line="240" w:lineRule="auto"/>
        <w:ind w:firstLine="567"/>
        <w:jc w:val="both"/>
        <w:rPr>
          <w:rFonts w:ascii="Times New Roman" w:hAnsi="Times New Roman"/>
          <w:sz w:val="24"/>
          <w:szCs w:val="24"/>
        </w:rPr>
      </w:pPr>
    </w:p>
    <w:p w:rsidR="00633564" w:rsidRPr="00822421" w:rsidRDefault="00633564" w:rsidP="00633564">
      <w:pPr>
        <w:spacing w:after="0" w:line="240" w:lineRule="auto"/>
        <w:ind w:firstLine="708"/>
        <w:jc w:val="both"/>
        <w:rPr>
          <w:rFonts w:ascii="Times New Roman" w:hAnsi="Times New Roman"/>
          <w:sz w:val="24"/>
          <w:szCs w:val="24"/>
        </w:rPr>
      </w:pPr>
      <w:r>
        <w:rPr>
          <w:rFonts w:ascii="Times New Roman" w:hAnsi="Times New Roman"/>
          <w:b/>
          <w:i/>
          <w:sz w:val="24"/>
          <w:szCs w:val="24"/>
        </w:rPr>
        <w:t>Н</w:t>
      </w:r>
      <w:r w:rsidRPr="00822421">
        <w:rPr>
          <w:rFonts w:ascii="Times New Roman" w:hAnsi="Times New Roman"/>
          <w:b/>
          <w:i/>
          <w:sz w:val="24"/>
          <w:szCs w:val="24"/>
        </w:rPr>
        <w:t>а первой ступени</w:t>
      </w:r>
      <w:r w:rsidRPr="00822421">
        <w:rPr>
          <w:rFonts w:ascii="Times New Roman" w:hAnsi="Times New Roman"/>
          <w:sz w:val="24"/>
          <w:szCs w:val="24"/>
        </w:rPr>
        <w:t xml:space="preserve"> обучения </w:t>
      </w:r>
      <w:r w:rsidRPr="001A13C1">
        <w:rPr>
          <w:rFonts w:ascii="Times New Roman" w:hAnsi="Times New Roman"/>
          <w:sz w:val="24"/>
          <w:szCs w:val="24"/>
        </w:rPr>
        <w:t xml:space="preserve">аттестовано </w:t>
      </w:r>
      <w:r>
        <w:rPr>
          <w:rFonts w:ascii="Times New Roman" w:hAnsi="Times New Roman"/>
          <w:sz w:val="24"/>
          <w:szCs w:val="24"/>
        </w:rPr>
        <w:t>267 учащихся, оценено 207</w:t>
      </w:r>
      <w:r>
        <w:t xml:space="preserve">; </w:t>
      </w:r>
      <w:r w:rsidRPr="00822421">
        <w:rPr>
          <w:rFonts w:ascii="Times New Roman" w:hAnsi="Times New Roman"/>
          <w:sz w:val="24"/>
          <w:szCs w:val="24"/>
        </w:rPr>
        <w:t xml:space="preserve">успеваемость учащихся </w:t>
      </w:r>
      <w:r>
        <w:rPr>
          <w:rFonts w:ascii="Times New Roman" w:hAnsi="Times New Roman"/>
          <w:sz w:val="24"/>
          <w:szCs w:val="24"/>
        </w:rPr>
        <w:t>100</w:t>
      </w:r>
      <w:r w:rsidRPr="00822421">
        <w:rPr>
          <w:rFonts w:ascii="Times New Roman" w:hAnsi="Times New Roman"/>
          <w:sz w:val="24"/>
          <w:szCs w:val="24"/>
        </w:rPr>
        <w:t xml:space="preserve">%; </w:t>
      </w:r>
      <w:r>
        <w:rPr>
          <w:rFonts w:ascii="Times New Roman" w:hAnsi="Times New Roman"/>
          <w:sz w:val="24"/>
          <w:szCs w:val="24"/>
        </w:rPr>
        <w:t>повышение</w:t>
      </w:r>
      <w:r w:rsidRPr="00822421">
        <w:rPr>
          <w:rFonts w:ascii="Times New Roman" w:hAnsi="Times New Roman"/>
          <w:sz w:val="24"/>
          <w:szCs w:val="24"/>
        </w:rPr>
        <w:t xml:space="preserve"> качества знаний учащихся </w:t>
      </w:r>
      <w:r>
        <w:rPr>
          <w:rFonts w:ascii="Times New Roman" w:hAnsi="Times New Roman"/>
          <w:sz w:val="24"/>
          <w:szCs w:val="24"/>
        </w:rPr>
        <w:t xml:space="preserve">с 60,5% до 66,6% </w:t>
      </w:r>
      <w:r w:rsidRPr="00822421">
        <w:rPr>
          <w:rFonts w:ascii="Times New Roman" w:hAnsi="Times New Roman"/>
          <w:sz w:val="24"/>
          <w:szCs w:val="24"/>
        </w:rPr>
        <w:t xml:space="preserve">на </w:t>
      </w:r>
      <w:r>
        <w:rPr>
          <w:rFonts w:ascii="Times New Roman" w:hAnsi="Times New Roman"/>
          <w:sz w:val="24"/>
          <w:szCs w:val="24"/>
        </w:rPr>
        <w:t>6,1</w:t>
      </w:r>
      <w:r w:rsidRPr="00822421">
        <w:rPr>
          <w:rFonts w:ascii="Times New Roman" w:hAnsi="Times New Roman"/>
          <w:sz w:val="24"/>
          <w:szCs w:val="24"/>
        </w:rPr>
        <w:t xml:space="preserve">%.  </w:t>
      </w:r>
    </w:p>
    <w:p w:rsidR="002B502A" w:rsidRPr="00822421" w:rsidRDefault="002B502A" w:rsidP="002B502A">
      <w:pPr>
        <w:spacing w:after="0" w:line="240" w:lineRule="auto"/>
        <w:ind w:firstLine="567"/>
        <w:jc w:val="both"/>
        <w:rPr>
          <w:color w:val="000000"/>
        </w:rPr>
      </w:pPr>
      <w:r w:rsidRPr="00822421">
        <w:rPr>
          <w:rFonts w:ascii="Times New Roman" w:hAnsi="Times New Roman"/>
          <w:sz w:val="24"/>
          <w:szCs w:val="24"/>
        </w:rPr>
        <w:t xml:space="preserve">Набор </w:t>
      </w:r>
      <w:proofErr w:type="gramStart"/>
      <w:r w:rsidRPr="00822421">
        <w:rPr>
          <w:rFonts w:ascii="Times New Roman" w:hAnsi="Times New Roman"/>
          <w:sz w:val="24"/>
          <w:szCs w:val="24"/>
        </w:rPr>
        <w:t>в первые</w:t>
      </w:r>
      <w:proofErr w:type="gramEnd"/>
      <w:r w:rsidRPr="00822421">
        <w:rPr>
          <w:rFonts w:ascii="Times New Roman" w:hAnsi="Times New Roman"/>
          <w:sz w:val="24"/>
          <w:szCs w:val="24"/>
        </w:rPr>
        <w:t xml:space="preserve"> классы</w:t>
      </w:r>
      <w:r>
        <w:rPr>
          <w:rFonts w:ascii="Times New Roman" w:hAnsi="Times New Roman"/>
          <w:sz w:val="24"/>
          <w:szCs w:val="24"/>
        </w:rPr>
        <w:t xml:space="preserve"> составил 67</w:t>
      </w:r>
      <w:r w:rsidRPr="00822421">
        <w:rPr>
          <w:rFonts w:ascii="Times New Roman" w:hAnsi="Times New Roman"/>
          <w:sz w:val="24"/>
          <w:szCs w:val="24"/>
        </w:rPr>
        <w:t xml:space="preserve"> учащихся, на конец года осталось </w:t>
      </w:r>
      <w:r>
        <w:rPr>
          <w:rFonts w:ascii="Times New Roman" w:hAnsi="Times New Roman"/>
          <w:sz w:val="24"/>
          <w:szCs w:val="24"/>
        </w:rPr>
        <w:t>60</w:t>
      </w:r>
      <w:r w:rsidRPr="00822421">
        <w:rPr>
          <w:rFonts w:ascii="Times New Roman" w:hAnsi="Times New Roman"/>
          <w:sz w:val="24"/>
          <w:szCs w:val="24"/>
        </w:rPr>
        <w:t xml:space="preserve"> учащихся.</w:t>
      </w:r>
      <w:r>
        <w:rPr>
          <w:rFonts w:ascii="Times New Roman" w:hAnsi="Times New Roman"/>
          <w:sz w:val="24"/>
          <w:szCs w:val="24"/>
        </w:rPr>
        <w:t xml:space="preserve"> </w:t>
      </w:r>
      <w:proofErr w:type="gramStart"/>
      <w:r>
        <w:rPr>
          <w:rFonts w:ascii="Times New Roman" w:hAnsi="Times New Roman"/>
          <w:sz w:val="24"/>
          <w:szCs w:val="24"/>
        </w:rPr>
        <w:t>П</w:t>
      </w:r>
      <w:r w:rsidRPr="00A10D8A">
        <w:rPr>
          <w:rFonts w:ascii="Times New Roman" w:hAnsi="Times New Roman"/>
          <w:color w:val="000000"/>
          <w:sz w:val="24"/>
          <w:szCs w:val="24"/>
        </w:rPr>
        <w:t>ервоклассник</w:t>
      </w:r>
      <w:r>
        <w:rPr>
          <w:rFonts w:ascii="Times New Roman" w:hAnsi="Times New Roman"/>
          <w:color w:val="000000"/>
          <w:sz w:val="24"/>
          <w:szCs w:val="24"/>
        </w:rPr>
        <w:t>и</w:t>
      </w:r>
      <w:r w:rsidRPr="00A10D8A">
        <w:rPr>
          <w:rFonts w:ascii="Times New Roman" w:hAnsi="Times New Roman"/>
          <w:color w:val="000000"/>
          <w:sz w:val="24"/>
          <w:szCs w:val="24"/>
        </w:rPr>
        <w:t xml:space="preserve"> обучались </w:t>
      </w:r>
      <w:r>
        <w:rPr>
          <w:rFonts w:ascii="Times New Roman" w:hAnsi="Times New Roman"/>
          <w:color w:val="000000"/>
          <w:sz w:val="24"/>
          <w:szCs w:val="24"/>
        </w:rPr>
        <w:t>по без отметочной системе</w:t>
      </w:r>
      <w:r w:rsidRPr="00A10D8A">
        <w:rPr>
          <w:rFonts w:ascii="Times New Roman" w:hAnsi="Times New Roman"/>
          <w:color w:val="000000"/>
          <w:sz w:val="24"/>
          <w:szCs w:val="24"/>
        </w:rPr>
        <w:t xml:space="preserve">, все они переведены во второй класс, все уч-ся справились с </w:t>
      </w:r>
      <w:r w:rsidRPr="00A10D8A">
        <w:rPr>
          <w:rFonts w:ascii="Times New Roman" w:hAnsi="Times New Roman"/>
          <w:sz w:val="24"/>
          <w:szCs w:val="24"/>
        </w:rPr>
        <w:t>комплексными</w:t>
      </w:r>
      <w:r w:rsidRPr="00A10D8A">
        <w:rPr>
          <w:rFonts w:ascii="Times New Roman" w:hAnsi="Times New Roman"/>
          <w:color w:val="FF0000"/>
          <w:sz w:val="24"/>
          <w:szCs w:val="24"/>
        </w:rPr>
        <w:t xml:space="preserve"> </w:t>
      </w:r>
      <w:r w:rsidRPr="00A10D8A">
        <w:rPr>
          <w:rFonts w:ascii="Times New Roman" w:hAnsi="Times New Roman"/>
          <w:color w:val="000000"/>
          <w:sz w:val="24"/>
          <w:szCs w:val="24"/>
        </w:rPr>
        <w:t>контрольными работами</w:t>
      </w:r>
      <w:r>
        <w:rPr>
          <w:color w:val="000000"/>
        </w:rPr>
        <w:t>.</w:t>
      </w:r>
      <w:proofErr w:type="gramEnd"/>
      <w:r>
        <w:rPr>
          <w:color w:val="000000"/>
        </w:rPr>
        <w:t xml:space="preserve"> </w:t>
      </w:r>
      <w:r w:rsidRPr="00822421">
        <w:rPr>
          <w:color w:val="000000"/>
        </w:rPr>
        <w:t xml:space="preserve"> </w:t>
      </w:r>
      <w:r w:rsidRPr="001E632D">
        <w:rPr>
          <w:rFonts w:ascii="Times New Roman" w:hAnsi="Times New Roman"/>
          <w:sz w:val="24"/>
          <w:szCs w:val="24"/>
        </w:rPr>
        <w:t xml:space="preserve">В 2014-2015 учебном году 2 учащихся начальной школы были направлены на </w:t>
      </w:r>
      <w:proofErr w:type="spellStart"/>
      <w:r w:rsidRPr="001E632D">
        <w:rPr>
          <w:rFonts w:ascii="Times New Roman" w:hAnsi="Times New Roman"/>
          <w:sz w:val="24"/>
          <w:szCs w:val="24"/>
        </w:rPr>
        <w:t>психолого</w:t>
      </w:r>
      <w:proofErr w:type="spellEnd"/>
      <w:r w:rsidRPr="001E632D">
        <w:rPr>
          <w:rFonts w:ascii="Times New Roman" w:hAnsi="Times New Roman"/>
          <w:sz w:val="24"/>
          <w:szCs w:val="24"/>
        </w:rPr>
        <w:t xml:space="preserve"> – </w:t>
      </w:r>
      <w:proofErr w:type="spellStart"/>
      <w:r w:rsidRPr="001E632D">
        <w:rPr>
          <w:rFonts w:ascii="Times New Roman" w:hAnsi="Times New Roman"/>
          <w:sz w:val="24"/>
          <w:szCs w:val="24"/>
        </w:rPr>
        <w:t>медико</w:t>
      </w:r>
      <w:proofErr w:type="spellEnd"/>
      <w:r w:rsidRPr="001E632D">
        <w:rPr>
          <w:rFonts w:ascii="Times New Roman" w:hAnsi="Times New Roman"/>
          <w:sz w:val="24"/>
          <w:szCs w:val="24"/>
        </w:rPr>
        <w:t xml:space="preserve"> – педагогическую комиссию.</w:t>
      </w:r>
      <w:r w:rsidRPr="00FF7A82">
        <w:rPr>
          <w:rFonts w:ascii="Times New Roman" w:hAnsi="Times New Roman"/>
          <w:color w:val="FF0000"/>
          <w:sz w:val="24"/>
          <w:szCs w:val="24"/>
        </w:rPr>
        <w:t xml:space="preserve"> </w:t>
      </w:r>
    </w:p>
    <w:p w:rsidR="002B502A" w:rsidRDefault="002B502A" w:rsidP="002B502A">
      <w:pPr>
        <w:spacing w:after="0" w:line="240" w:lineRule="auto"/>
        <w:ind w:firstLine="360"/>
        <w:jc w:val="both"/>
        <w:rPr>
          <w:rFonts w:ascii="Times New Roman" w:hAnsi="Times New Roman"/>
          <w:sz w:val="24"/>
          <w:szCs w:val="24"/>
        </w:rPr>
      </w:pPr>
      <w:r w:rsidRPr="00822421">
        <w:rPr>
          <w:rFonts w:ascii="Times New Roman" w:hAnsi="Times New Roman"/>
          <w:sz w:val="24"/>
          <w:szCs w:val="24"/>
        </w:rPr>
        <w:t>Наиболее высокий по</w:t>
      </w:r>
      <w:r w:rsidR="00633564">
        <w:rPr>
          <w:rFonts w:ascii="Times New Roman" w:hAnsi="Times New Roman"/>
          <w:sz w:val="24"/>
          <w:szCs w:val="24"/>
        </w:rPr>
        <w:t>казатель качества по классу</w:t>
      </w:r>
      <w:r w:rsidRPr="00822421">
        <w:rPr>
          <w:rFonts w:ascii="Times New Roman" w:hAnsi="Times New Roman"/>
          <w:sz w:val="24"/>
          <w:szCs w:val="24"/>
        </w:rPr>
        <w:t xml:space="preserve">: </w:t>
      </w:r>
      <w:r>
        <w:rPr>
          <w:rFonts w:ascii="Times New Roman" w:hAnsi="Times New Roman"/>
          <w:sz w:val="24"/>
          <w:szCs w:val="24"/>
        </w:rPr>
        <w:t xml:space="preserve"> 2 б </w:t>
      </w:r>
      <w:r w:rsidR="00633564">
        <w:rPr>
          <w:rFonts w:ascii="Times New Roman" w:hAnsi="Times New Roman"/>
          <w:sz w:val="24"/>
          <w:szCs w:val="24"/>
        </w:rPr>
        <w:t>-</w:t>
      </w:r>
      <w:r>
        <w:rPr>
          <w:rFonts w:ascii="Times New Roman" w:hAnsi="Times New Roman"/>
          <w:sz w:val="24"/>
          <w:szCs w:val="24"/>
        </w:rPr>
        <w:t xml:space="preserve"> 91%,  2 а </w:t>
      </w:r>
      <w:r w:rsidR="00633564">
        <w:rPr>
          <w:rFonts w:ascii="Times New Roman" w:hAnsi="Times New Roman"/>
          <w:sz w:val="24"/>
          <w:szCs w:val="24"/>
        </w:rPr>
        <w:t xml:space="preserve">- </w:t>
      </w:r>
      <w:r>
        <w:rPr>
          <w:rFonts w:ascii="Times New Roman" w:hAnsi="Times New Roman"/>
          <w:sz w:val="24"/>
          <w:szCs w:val="24"/>
        </w:rPr>
        <w:t>77%. Повысили</w:t>
      </w:r>
      <w:r w:rsidRPr="00822421">
        <w:rPr>
          <w:rFonts w:ascii="Times New Roman" w:hAnsi="Times New Roman"/>
          <w:sz w:val="24"/>
          <w:szCs w:val="24"/>
        </w:rPr>
        <w:t xml:space="preserve"> качество знаний </w:t>
      </w:r>
      <w:r>
        <w:rPr>
          <w:rFonts w:ascii="Times New Roman" w:hAnsi="Times New Roman"/>
          <w:sz w:val="24"/>
          <w:szCs w:val="24"/>
        </w:rPr>
        <w:t>по сравнению с прошлым 2013</w:t>
      </w:r>
      <w:r w:rsidRPr="00822421">
        <w:rPr>
          <w:rFonts w:ascii="Times New Roman" w:hAnsi="Times New Roman"/>
          <w:sz w:val="24"/>
          <w:szCs w:val="24"/>
        </w:rPr>
        <w:t>-201</w:t>
      </w:r>
      <w:r>
        <w:rPr>
          <w:rFonts w:ascii="Times New Roman" w:hAnsi="Times New Roman"/>
          <w:sz w:val="24"/>
          <w:szCs w:val="24"/>
        </w:rPr>
        <w:t>4</w:t>
      </w:r>
      <w:r w:rsidRPr="00822421">
        <w:rPr>
          <w:rFonts w:ascii="Times New Roman" w:hAnsi="Times New Roman"/>
          <w:sz w:val="24"/>
          <w:szCs w:val="24"/>
        </w:rPr>
        <w:t xml:space="preserve"> учебным годом </w:t>
      </w:r>
      <w:r>
        <w:rPr>
          <w:rFonts w:ascii="Times New Roman" w:hAnsi="Times New Roman"/>
          <w:sz w:val="24"/>
          <w:szCs w:val="24"/>
        </w:rPr>
        <w:t xml:space="preserve">3 б с 59 до 64,5% (на 5,5 %). Во всех остальных классах произошло снижение качества знаний: 3 а  с 72% до 69% (на 3%), 4 а  с 69% до 66% (на 3 %), 4 б  с 41% до 40,6% </w:t>
      </w:r>
      <w:proofErr w:type="gramStart"/>
      <w:r>
        <w:rPr>
          <w:rFonts w:ascii="Times New Roman" w:hAnsi="Times New Roman"/>
          <w:sz w:val="24"/>
          <w:szCs w:val="24"/>
        </w:rPr>
        <w:t xml:space="preserve">( </w:t>
      </w:r>
      <w:proofErr w:type="gramEnd"/>
      <w:r>
        <w:rPr>
          <w:rFonts w:ascii="Times New Roman" w:hAnsi="Times New Roman"/>
          <w:sz w:val="24"/>
          <w:szCs w:val="24"/>
        </w:rPr>
        <w:t>на 0,4 %).</w:t>
      </w:r>
    </w:p>
    <w:p w:rsidR="002B502A" w:rsidRDefault="002B502A" w:rsidP="002B502A">
      <w:pPr>
        <w:pStyle w:val="23"/>
        <w:spacing w:after="0" w:line="240" w:lineRule="auto"/>
        <w:ind w:firstLine="709"/>
        <w:jc w:val="both"/>
        <w:rPr>
          <w:rFonts w:ascii="Times New Roman" w:hAnsi="Times New Roman"/>
          <w:sz w:val="24"/>
          <w:szCs w:val="24"/>
        </w:rPr>
      </w:pPr>
      <w:r>
        <w:rPr>
          <w:rFonts w:ascii="Times New Roman" w:hAnsi="Times New Roman"/>
          <w:sz w:val="24"/>
          <w:szCs w:val="24"/>
        </w:rPr>
        <w:t>9 учащихся имеют одну «3» - по математике 2 человека (3б, 4б); английский язык 6 человека (3 а, 3 б, 4 а, 4 б), по технологии 1 человек (2 в)</w:t>
      </w:r>
    </w:p>
    <w:p w:rsidR="002B502A" w:rsidRPr="00822421" w:rsidRDefault="002B502A" w:rsidP="002B502A">
      <w:pPr>
        <w:spacing w:after="0" w:line="240" w:lineRule="auto"/>
        <w:ind w:firstLine="360"/>
        <w:jc w:val="both"/>
        <w:rPr>
          <w:rFonts w:ascii="Times New Roman" w:hAnsi="Times New Roman"/>
          <w:sz w:val="24"/>
          <w:szCs w:val="24"/>
        </w:rPr>
      </w:pPr>
      <w:r w:rsidRPr="00822421">
        <w:rPr>
          <w:rFonts w:ascii="Times New Roman" w:hAnsi="Times New Roman"/>
          <w:sz w:val="24"/>
          <w:szCs w:val="24"/>
        </w:rPr>
        <w:t xml:space="preserve">Анализ успеваемости учащихся </w:t>
      </w:r>
      <w:r w:rsidRPr="00822421">
        <w:rPr>
          <w:rFonts w:ascii="Times New Roman" w:hAnsi="Times New Roman"/>
          <w:b/>
          <w:i/>
          <w:sz w:val="24"/>
          <w:szCs w:val="24"/>
        </w:rPr>
        <w:t>на второй ступени</w:t>
      </w:r>
      <w:r w:rsidRPr="00822421">
        <w:rPr>
          <w:rFonts w:ascii="Times New Roman" w:hAnsi="Times New Roman"/>
          <w:sz w:val="24"/>
          <w:szCs w:val="24"/>
        </w:rPr>
        <w:t xml:space="preserve"> обучения</w:t>
      </w:r>
      <w:r w:rsidRPr="00822421">
        <w:rPr>
          <w:rFonts w:ascii="Times New Roman" w:hAnsi="Times New Roman"/>
          <w:b/>
          <w:sz w:val="24"/>
          <w:szCs w:val="24"/>
        </w:rPr>
        <w:t xml:space="preserve"> </w:t>
      </w:r>
      <w:r w:rsidRPr="00822421">
        <w:rPr>
          <w:rFonts w:ascii="Times New Roman" w:hAnsi="Times New Roman"/>
          <w:sz w:val="24"/>
          <w:szCs w:val="24"/>
        </w:rPr>
        <w:t xml:space="preserve">показывает, что основная школа продолжает углублять </w:t>
      </w:r>
      <w:proofErr w:type="spellStart"/>
      <w:r w:rsidRPr="00822421">
        <w:rPr>
          <w:rFonts w:ascii="Times New Roman" w:hAnsi="Times New Roman"/>
          <w:sz w:val="24"/>
          <w:szCs w:val="24"/>
        </w:rPr>
        <w:t>предпрофильную</w:t>
      </w:r>
      <w:proofErr w:type="spellEnd"/>
      <w:r w:rsidRPr="00822421">
        <w:rPr>
          <w:rFonts w:ascii="Times New Roman" w:hAnsi="Times New Roman"/>
          <w:sz w:val="24"/>
          <w:szCs w:val="24"/>
        </w:rPr>
        <w:t xml:space="preserve"> подготовку учащихся. Наряду с получением базовых знаний ведется серьезная </w:t>
      </w:r>
      <w:proofErr w:type="spellStart"/>
      <w:r w:rsidRPr="00822421">
        <w:rPr>
          <w:rFonts w:ascii="Times New Roman" w:hAnsi="Times New Roman"/>
          <w:sz w:val="24"/>
          <w:szCs w:val="24"/>
        </w:rPr>
        <w:t>профориентационная</w:t>
      </w:r>
      <w:proofErr w:type="spellEnd"/>
      <w:r w:rsidRPr="00822421">
        <w:rPr>
          <w:rFonts w:ascii="Times New Roman" w:hAnsi="Times New Roman"/>
          <w:sz w:val="24"/>
          <w:szCs w:val="24"/>
        </w:rPr>
        <w:t xml:space="preserve">  работа. В 201</w:t>
      </w:r>
      <w:r>
        <w:rPr>
          <w:rFonts w:ascii="Times New Roman" w:hAnsi="Times New Roman"/>
          <w:sz w:val="24"/>
          <w:szCs w:val="24"/>
        </w:rPr>
        <w:t>4</w:t>
      </w:r>
      <w:r w:rsidRPr="00822421">
        <w:rPr>
          <w:rFonts w:ascii="Times New Roman" w:hAnsi="Times New Roman"/>
          <w:sz w:val="24"/>
          <w:szCs w:val="24"/>
        </w:rPr>
        <w:t>-201</w:t>
      </w:r>
      <w:r>
        <w:rPr>
          <w:rFonts w:ascii="Times New Roman" w:hAnsi="Times New Roman"/>
          <w:sz w:val="24"/>
          <w:szCs w:val="24"/>
        </w:rPr>
        <w:t>5</w:t>
      </w:r>
      <w:r w:rsidRPr="00822421">
        <w:rPr>
          <w:rFonts w:ascii="Times New Roman" w:hAnsi="Times New Roman"/>
          <w:sz w:val="24"/>
          <w:szCs w:val="24"/>
        </w:rPr>
        <w:t xml:space="preserve"> учебном году с 5 по 9 классы обучалось </w:t>
      </w:r>
      <w:r>
        <w:rPr>
          <w:rFonts w:ascii="Times New Roman" w:hAnsi="Times New Roman"/>
          <w:sz w:val="24"/>
          <w:szCs w:val="24"/>
        </w:rPr>
        <w:t>340 учащихся</w:t>
      </w:r>
      <w:r w:rsidRPr="00822421">
        <w:rPr>
          <w:rFonts w:ascii="Times New Roman" w:hAnsi="Times New Roman"/>
          <w:color w:val="000080"/>
          <w:sz w:val="24"/>
          <w:szCs w:val="24"/>
        </w:rPr>
        <w:t>.</w:t>
      </w:r>
      <w:r w:rsidRPr="00822421">
        <w:rPr>
          <w:rFonts w:ascii="Times New Roman" w:hAnsi="Times New Roman"/>
          <w:sz w:val="24"/>
          <w:szCs w:val="24"/>
        </w:rPr>
        <w:t xml:space="preserve"> Все учащиеся перешли в следующий класс. Степень </w:t>
      </w:r>
      <w:proofErr w:type="spellStart"/>
      <w:r w:rsidRPr="00822421">
        <w:rPr>
          <w:rFonts w:ascii="Times New Roman" w:hAnsi="Times New Roman"/>
          <w:sz w:val="24"/>
          <w:szCs w:val="24"/>
        </w:rPr>
        <w:t>обученности</w:t>
      </w:r>
      <w:proofErr w:type="spellEnd"/>
      <w:r w:rsidRPr="00822421">
        <w:rPr>
          <w:rFonts w:ascii="Times New Roman" w:hAnsi="Times New Roman"/>
          <w:sz w:val="24"/>
          <w:szCs w:val="24"/>
        </w:rPr>
        <w:t xml:space="preserve"> составила 100%. Окончили учебный год на «4» и «5» </w:t>
      </w:r>
      <w:r>
        <w:rPr>
          <w:rFonts w:ascii="Times New Roman" w:hAnsi="Times New Roman"/>
          <w:sz w:val="24"/>
          <w:szCs w:val="24"/>
        </w:rPr>
        <w:t xml:space="preserve">156 </w:t>
      </w:r>
      <w:r w:rsidRPr="00822421">
        <w:rPr>
          <w:rFonts w:ascii="Times New Roman" w:hAnsi="Times New Roman"/>
          <w:sz w:val="24"/>
          <w:szCs w:val="24"/>
        </w:rPr>
        <w:t xml:space="preserve">учащихся, что составило </w:t>
      </w:r>
      <w:r>
        <w:rPr>
          <w:rFonts w:ascii="Times New Roman" w:hAnsi="Times New Roman"/>
          <w:sz w:val="24"/>
          <w:szCs w:val="24"/>
        </w:rPr>
        <w:t>45,8</w:t>
      </w:r>
      <w:r w:rsidRPr="00822421">
        <w:rPr>
          <w:rFonts w:ascii="Times New Roman" w:hAnsi="Times New Roman"/>
          <w:sz w:val="24"/>
          <w:szCs w:val="24"/>
        </w:rPr>
        <w:t xml:space="preserve">%; отлично - </w:t>
      </w:r>
      <w:r>
        <w:rPr>
          <w:rFonts w:ascii="Times New Roman" w:hAnsi="Times New Roman"/>
          <w:sz w:val="24"/>
          <w:szCs w:val="24"/>
        </w:rPr>
        <w:t>28 учащихся (8%); средний балл 4,0</w:t>
      </w:r>
      <w:r w:rsidRPr="00822421">
        <w:rPr>
          <w:rFonts w:ascii="Times New Roman" w:hAnsi="Times New Roman"/>
          <w:sz w:val="24"/>
          <w:szCs w:val="24"/>
        </w:rPr>
        <w:t xml:space="preserve">. По сравнению с прошлым учебным годом произошло </w:t>
      </w:r>
      <w:r>
        <w:rPr>
          <w:rFonts w:ascii="Times New Roman" w:hAnsi="Times New Roman"/>
          <w:sz w:val="24"/>
          <w:szCs w:val="24"/>
        </w:rPr>
        <w:t>повышение</w:t>
      </w:r>
      <w:r w:rsidRPr="00822421">
        <w:rPr>
          <w:rFonts w:ascii="Times New Roman" w:hAnsi="Times New Roman"/>
          <w:sz w:val="24"/>
          <w:szCs w:val="24"/>
        </w:rPr>
        <w:t xml:space="preserve"> качества знаний с  </w:t>
      </w:r>
      <w:r>
        <w:rPr>
          <w:rFonts w:ascii="Times New Roman" w:hAnsi="Times New Roman"/>
          <w:sz w:val="24"/>
          <w:szCs w:val="24"/>
        </w:rPr>
        <w:t xml:space="preserve">41,8% </w:t>
      </w:r>
      <w:r w:rsidRPr="00822421">
        <w:rPr>
          <w:rFonts w:ascii="Times New Roman" w:hAnsi="Times New Roman"/>
          <w:sz w:val="24"/>
          <w:szCs w:val="24"/>
        </w:rPr>
        <w:t xml:space="preserve">до </w:t>
      </w:r>
      <w:r>
        <w:rPr>
          <w:rFonts w:ascii="Times New Roman" w:hAnsi="Times New Roman"/>
          <w:sz w:val="24"/>
          <w:szCs w:val="24"/>
        </w:rPr>
        <w:t>45,8%, т.е. на 4</w:t>
      </w:r>
      <w:r w:rsidRPr="00822421">
        <w:rPr>
          <w:rFonts w:ascii="Times New Roman" w:hAnsi="Times New Roman"/>
          <w:sz w:val="24"/>
          <w:szCs w:val="24"/>
        </w:rPr>
        <w:t>%.</w:t>
      </w:r>
    </w:p>
    <w:p w:rsidR="002B502A" w:rsidRDefault="002B502A" w:rsidP="002B502A">
      <w:pPr>
        <w:spacing w:after="0" w:line="240" w:lineRule="auto"/>
        <w:ind w:firstLine="708"/>
        <w:jc w:val="both"/>
        <w:rPr>
          <w:rFonts w:ascii="Times New Roman" w:hAnsi="Times New Roman"/>
          <w:sz w:val="24"/>
          <w:szCs w:val="24"/>
        </w:rPr>
      </w:pPr>
      <w:proofErr w:type="gramStart"/>
      <w:r w:rsidRPr="00822421">
        <w:rPr>
          <w:rFonts w:ascii="Times New Roman" w:hAnsi="Times New Roman"/>
          <w:sz w:val="24"/>
          <w:szCs w:val="24"/>
        </w:rPr>
        <w:t xml:space="preserve">Наиболее высокий показатель качества знаний в классах: </w:t>
      </w:r>
      <w:r>
        <w:rPr>
          <w:rFonts w:ascii="Times New Roman" w:hAnsi="Times New Roman"/>
          <w:sz w:val="24"/>
          <w:szCs w:val="24"/>
        </w:rPr>
        <w:t>5 б – 62% , 6 б – 63,6%</w:t>
      </w:r>
      <w:r w:rsidR="00633564">
        <w:rPr>
          <w:rFonts w:ascii="Times New Roman" w:hAnsi="Times New Roman"/>
          <w:sz w:val="24"/>
          <w:szCs w:val="24"/>
        </w:rPr>
        <w:t xml:space="preserve">. </w:t>
      </w:r>
      <w:r>
        <w:rPr>
          <w:rFonts w:ascii="Times New Roman" w:hAnsi="Times New Roman"/>
          <w:sz w:val="24"/>
          <w:szCs w:val="24"/>
        </w:rPr>
        <w:t xml:space="preserve">Понизили </w:t>
      </w:r>
      <w:r w:rsidRPr="00822421">
        <w:rPr>
          <w:rFonts w:ascii="Times New Roman" w:hAnsi="Times New Roman"/>
          <w:sz w:val="24"/>
          <w:szCs w:val="24"/>
        </w:rPr>
        <w:t xml:space="preserve">качество знаний </w:t>
      </w:r>
      <w:r>
        <w:rPr>
          <w:rFonts w:ascii="Times New Roman" w:hAnsi="Times New Roman"/>
          <w:sz w:val="24"/>
          <w:szCs w:val="24"/>
        </w:rPr>
        <w:t>по сравнению с прошлым 2013</w:t>
      </w:r>
      <w:r w:rsidRPr="00822421">
        <w:rPr>
          <w:rFonts w:ascii="Times New Roman" w:hAnsi="Times New Roman"/>
          <w:sz w:val="24"/>
          <w:szCs w:val="24"/>
        </w:rPr>
        <w:t>-201</w:t>
      </w:r>
      <w:r>
        <w:rPr>
          <w:rFonts w:ascii="Times New Roman" w:hAnsi="Times New Roman"/>
          <w:sz w:val="24"/>
          <w:szCs w:val="24"/>
        </w:rPr>
        <w:t>4 учебным годом: 5 а  с 53,8% до 41,9% (на 11,9%), 5 б с 65,5% до 62% (на 3,5%), 6 а с 43% до 42% (на 1%), 7 а с 62% до 50% (на 8%), 9 э с 47% до</w:t>
      </w:r>
      <w:proofErr w:type="gramEnd"/>
      <w:r>
        <w:rPr>
          <w:rFonts w:ascii="Times New Roman" w:hAnsi="Times New Roman"/>
          <w:sz w:val="24"/>
          <w:szCs w:val="24"/>
        </w:rPr>
        <w:t xml:space="preserve"> 40,6% (на 6,4%). Во всех остальных классах произошло повышение качества знаний: 6 б   с 61% до 63,6% (на 2,6%), 7 б с 27% до 34% (</w:t>
      </w:r>
      <w:proofErr w:type="gramStart"/>
      <w:r>
        <w:rPr>
          <w:rFonts w:ascii="Times New Roman" w:hAnsi="Times New Roman"/>
          <w:sz w:val="24"/>
          <w:szCs w:val="24"/>
        </w:rPr>
        <w:t>на</w:t>
      </w:r>
      <w:proofErr w:type="gramEnd"/>
      <w:r>
        <w:rPr>
          <w:rFonts w:ascii="Times New Roman" w:hAnsi="Times New Roman"/>
          <w:sz w:val="24"/>
          <w:szCs w:val="24"/>
        </w:rPr>
        <w:t xml:space="preserve"> 7%), 9 в с 25,8% до 38% (на 12,2)</w:t>
      </w:r>
    </w:p>
    <w:p w:rsidR="002B502A" w:rsidRPr="000E178E" w:rsidRDefault="002B502A" w:rsidP="002B502A">
      <w:pPr>
        <w:pStyle w:val="23"/>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Повышение </w:t>
      </w:r>
      <w:r w:rsidRPr="000E178E">
        <w:rPr>
          <w:rFonts w:ascii="Times New Roman" w:hAnsi="Times New Roman"/>
          <w:sz w:val="24"/>
          <w:szCs w:val="24"/>
        </w:rPr>
        <w:t xml:space="preserve">качества знаний, говорит о достаточной работе классных руководителей, учителей-предметников с </w:t>
      </w:r>
      <w:r>
        <w:rPr>
          <w:rFonts w:ascii="Times New Roman" w:hAnsi="Times New Roman"/>
          <w:sz w:val="24"/>
          <w:szCs w:val="24"/>
        </w:rPr>
        <w:t>учащимися, обучающимися на «4» и «5»</w:t>
      </w:r>
      <w:r w:rsidRPr="000E178E">
        <w:rPr>
          <w:rFonts w:ascii="Times New Roman" w:hAnsi="Times New Roman"/>
          <w:sz w:val="24"/>
          <w:szCs w:val="24"/>
        </w:rPr>
        <w:t xml:space="preserve"> и «резервом» качества. </w:t>
      </w:r>
      <w:r>
        <w:rPr>
          <w:rFonts w:ascii="Times New Roman" w:hAnsi="Times New Roman"/>
          <w:sz w:val="24"/>
          <w:szCs w:val="24"/>
        </w:rPr>
        <w:t xml:space="preserve">Снижение качества в </w:t>
      </w:r>
      <w:proofErr w:type="gramStart"/>
      <w:r>
        <w:rPr>
          <w:rFonts w:ascii="Times New Roman" w:hAnsi="Times New Roman"/>
          <w:sz w:val="24"/>
          <w:szCs w:val="24"/>
        </w:rPr>
        <w:t>5</w:t>
      </w:r>
      <w:proofErr w:type="gramEnd"/>
      <w:r>
        <w:rPr>
          <w:rFonts w:ascii="Times New Roman" w:hAnsi="Times New Roman"/>
          <w:sz w:val="24"/>
          <w:szCs w:val="24"/>
        </w:rPr>
        <w:t xml:space="preserve"> а классе произошло из-за перехода учащихся из начальной школы и среднее звено и, следовательно, классному руководителю необходимо обратить внимание на адаптацию учащихся на второй ступени обучения. </w:t>
      </w:r>
    </w:p>
    <w:p w:rsidR="002B502A" w:rsidRDefault="002B502A" w:rsidP="002B502A">
      <w:pPr>
        <w:spacing w:after="0" w:line="240" w:lineRule="auto"/>
        <w:ind w:firstLine="708"/>
        <w:jc w:val="both"/>
        <w:rPr>
          <w:rFonts w:ascii="Times New Roman" w:hAnsi="Times New Roman"/>
          <w:sz w:val="24"/>
          <w:szCs w:val="24"/>
        </w:rPr>
      </w:pPr>
      <w:r w:rsidRPr="00822421">
        <w:rPr>
          <w:rFonts w:ascii="Times New Roman" w:hAnsi="Times New Roman"/>
          <w:sz w:val="24"/>
          <w:szCs w:val="24"/>
        </w:rPr>
        <w:t>В начале учебного года классным</w:t>
      </w:r>
      <w:r>
        <w:rPr>
          <w:rFonts w:ascii="Times New Roman" w:hAnsi="Times New Roman"/>
          <w:sz w:val="24"/>
          <w:szCs w:val="24"/>
        </w:rPr>
        <w:t>и</w:t>
      </w:r>
      <w:r w:rsidRPr="00822421">
        <w:rPr>
          <w:rFonts w:ascii="Times New Roman" w:hAnsi="Times New Roman"/>
          <w:sz w:val="24"/>
          <w:szCs w:val="24"/>
        </w:rPr>
        <w:t xml:space="preserve"> руководител</w:t>
      </w:r>
      <w:r>
        <w:rPr>
          <w:rFonts w:ascii="Times New Roman" w:hAnsi="Times New Roman"/>
          <w:sz w:val="24"/>
          <w:szCs w:val="24"/>
        </w:rPr>
        <w:t>ями</w:t>
      </w:r>
      <w:r w:rsidRPr="00822421">
        <w:rPr>
          <w:rFonts w:ascii="Times New Roman" w:hAnsi="Times New Roman"/>
          <w:sz w:val="24"/>
          <w:szCs w:val="24"/>
        </w:rPr>
        <w:t xml:space="preserve"> </w:t>
      </w:r>
      <w:r>
        <w:rPr>
          <w:rFonts w:ascii="Times New Roman" w:hAnsi="Times New Roman"/>
          <w:sz w:val="24"/>
          <w:szCs w:val="24"/>
        </w:rPr>
        <w:t>8-х</w:t>
      </w:r>
      <w:r w:rsidRPr="00822421">
        <w:rPr>
          <w:rFonts w:ascii="Times New Roman" w:hAnsi="Times New Roman"/>
          <w:sz w:val="24"/>
          <w:szCs w:val="24"/>
        </w:rPr>
        <w:t xml:space="preserve"> класс</w:t>
      </w:r>
      <w:r>
        <w:rPr>
          <w:rFonts w:ascii="Times New Roman" w:hAnsi="Times New Roman"/>
          <w:sz w:val="24"/>
          <w:szCs w:val="24"/>
        </w:rPr>
        <w:t xml:space="preserve">ов </w:t>
      </w:r>
      <w:r w:rsidRPr="00822421">
        <w:rPr>
          <w:rFonts w:ascii="Times New Roman" w:hAnsi="Times New Roman"/>
          <w:sz w:val="24"/>
          <w:szCs w:val="24"/>
        </w:rPr>
        <w:t>сформирован</w:t>
      </w:r>
      <w:r>
        <w:rPr>
          <w:rFonts w:ascii="Times New Roman" w:hAnsi="Times New Roman"/>
          <w:sz w:val="24"/>
          <w:szCs w:val="24"/>
        </w:rPr>
        <w:t xml:space="preserve">ы три </w:t>
      </w:r>
      <w:proofErr w:type="spellStart"/>
      <w:r>
        <w:rPr>
          <w:rFonts w:ascii="Times New Roman" w:hAnsi="Times New Roman"/>
          <w:sz w:val="24"/>
          <w:szCs w:val="24"/>
        </w:rPr>
        <w:t>предпрофильных</w:t>
      </w:r>
      <w:proofErr w:type="spellEnd"/>
      <w:r>
        <w:rPr>
          <w:rFonts w:ascii="Times New Roman" w:hAnsi="Times New Roman"/>
          <w:sz w:val="24"/>
          <w:szCs w:val="24"/>
        </w:rPr>
        <w:t xml:space="preserve"> </w:t>
      </w:r>
      <w:r w:rsidRPr="00822421">
        <w:rPr>
          <w:rFonts w:ascii="Times New Roman" w:hAnsi="Times New Roman"/>
          <w:sz w:val="24"/>
          <w:szCs w:val="24"/>
        </w:rPr>
        <w:t>класс</w:t>
      </w:r>
      <w:r>
        <w:rPr>
          <w:rFonts w:ascii="Times New Roman" w:hAnsi="Times New Roman"/>
          <w:sz w:val="24"/>
          <w:szCs w:val="24"/>
        </w:rPr>
        <w:t>а</w:t>
      </w:r>
      <w:r w:rsidRPr="00822421">
        <w:rPr>
          <w:rFonts w:ascii="Times New Roman" w:hAnsi="Times New Roman"/>
          <w:sz w:val="24"/>
          <w:szCs w:val="24"/>
        </w:rPr>
        <w:t xml:space="preserve">. К концу учебного года качество знаний </w:t>
      </w:r>
      <w:r>
        <w:rPr>
          <w:rFonts w:ascii="Times New Roman" w:hAnsi="Times New Roman"/>
          <w:sz w:val="24"/>
          <w:szCs w:val="24"/>
        </w:rPr>
        <w:t>составляет</w:t>
      </w:r>
      <w:r w:rsidRPr="00822421">
        <w:rPr>
          <w:rFonts w:ascii="Times New Roman" w:hAnsi="Times New Roman"/>
          <w:sz w:val="24"/>
          <w:szCs w:val="24"/>
        </w:rPr>
        <w:t xml:space="preserve"> в </w:t>
      </w:r>
      <w:r>
        <w:rPr>
          <w:rFonts w:ascii="Times New Roman" w:hAnsi="Times New Roman"/>
          <w:sz w:val="24"/>
          <w:szCs w:val="24"/>
        </w:rPr>
        <w:t>8 э – 25%, 8 в – 40,6%, 8 м – 56% Классные руководители в течение года вели глубокую работу по сплочению классных коллективов.</w:t>
      </w:r>
    </w:p>
    <w:p w:rsidR="002B502A" w:rsidRPr="00F45C4A" w:rsidRDefault="002B502A" w:rsidP="002B502A">
      <w:pPr>
        <w:pStyle w:val="23"/>
        <w:spacing w:after="0" w:line="240" w:lineRule="auto"/>
        <w:ind w:firstLine="709"/>
        <w:jc w:val="both"/>
        <w:rPr>
          <w:rFonts w:ascii="Times New Roman" w:hAnsi="Times New Roman"/>
          <w:sz w:val="24"/>
          <w:szCs w:val="24"/>
        </w:rPr>
      </w:pPr>
      <w:r w:rsidRPr="00F45C4A">
        <w:rPr>
          <w:rFonts w:ascii="Times New Roman" w:hAnsi="Times New Roman"/>
          <w:sz w:val="24"/>
          <w:szCs w:val="24"/>
        </w:rPr>
        <w:t xml:space="preserve">Необходимо отметить, что </w:t>
      </w:r>
      <w:r>
        <w:rPr>
          <w:rFonts w:ascii="Times New Roman" w:hAnsi="Times New Roman"/>
          <w:sz w:val="24"/>
          <w:szCs w:val="24"/>
        </w:rPr>
        <w:t>4 учащихся основной школы, составляют</w:t>
      </w:r>
      <w:r w:rsidRPr="00F45C4A">
        <w:rPr>
          <w:rFonts w:ascii="Times New Roman" w:hAnsi="Times New Roman"/>
          <w:sz w:val="24"/>
          <w:szCs w:val="24"/>
        </w:rPr>
        <w:t xml:space="preserve"> «резерв» качества</w:t>
      </w:r>
      <w:r>
        <w:rPr>
          <w:rFonts w:ascii="Times New Roman" w:hAnsi="Times New Roman"/>
          <w:sz w:val="24"/>
          <w:szCs w:val="24"/>
        </w:rPr>
        <w:t>, т. е. имеют одну «3» (1</w:t>
      </w:r>
      <w:r w:rsidRPr="00F45C4A">
        <w:rPr>
          <w:rFonts w:ascii="Times New Roman" w:hAnsi="Times New Roman"/>
          <w:sz w:val="24"/>
          <w:szCs w:val="24"/>
        </w:rPr>
        <w:t xml:space="preserve">%). </w:t>
      </w:r>
      <w:r>
        <w:rPr>
          <w:rFonts w:ascii="Times New Roman" w:hAnsi="Times New Roman"/>
          <w:sz w:val="24"/>
          <w:szCs w:val="24"/>
        </w:rPr>
        <w:t>Количество учащихся по сравнению с прошлым 2012-2013 учебным годом остается прежним. Имеют одну «3» по английскому языку 3 учащийся по английскому языку (5 б – 2 человека и 9 в – 1 человек), 1 учащийся 7 а по</w:t>
      </w:r>
      <w:r w:rsidR="00CE1EEE">
        <w:rPr>
          <w:rFonts w:ascii="Times New Roman" w:hAnsi="Times New Roman"/>
          <w:sz w:val="24"/>
          <w:szCs w:val="24"/>
        </w:rPr>
        <w:t xml:space="preserve"> информатике</w:t>
      </w:r>
      <w:r>
        <w:rPr>
          <w:rFonts w:ascii="Times New Roman" w:hAnsi="Times New Roman"/>
          <w:sz w:val="24"/>
          <w:szCs w:val="24"/>
        </w:rPr>
        <w:t xml:space="preserve">.  </w:t>
      </w:r>
    </w:p>
    <w:p w:rsidR="002B502A" w:rsidRPr="00745C85" w:rsidRDefault="002B502A" w:rsidP="002B502A">
      <w:pPr>
        <w:pStyle w:val="a4"/>
        <w:spacing w:before="0" w:after="0"/>
        <w:jc w:val="both"/>
      </w:pPr>
      <w:r w:rsidRPr="00745C85">
        <w:t>          61 учащийся 9-х классов успешно выдержали итоговую аттестацию и получили соответствующий документ об образовании. Аттестат особого образца получили 2 учащихся осно</w:t>
      </w:r>
      <w:r w:rsidR="00633564">
        <w:t>вной школы.</w:t>
      </w:r>
    </w:p>
    <w:p w:rsidR="002B502A" w:rsidRPr="00D26482" w:rsidRDefault="002B502A" w:rsidP="002B502A">
      <w:pPr>
        <w:pStyle w:val="a4"/>
        <w:spacing w:before="0" w:after="0"/>
        <w:ind w:firstLine="708"/>
        <w:jc w:val="both"/>
        <w:rPr>
          <w:b/>
          <w:i/>
          <w:color w:val="000000"/>
        </w:rPr>
      </w:pPr>
      <w:proofErr w:type="gramStart"/>
      <w:r w:rsidRPr="00820201">
        <w:t xml:space="preserve">Анализ успеваемости учащихся </w:t>
      </w:r>
      <w:r w:rsidRPr="003E0847">
        <w:rPr>
          <w:b/>
          <w:i/>
        </w:rPr>
        <w:t>на третьей ступени</w:t>
      </w:r>
      <w:r w:rsidRPr="00820201">
        <w:t xml:space="preserve"> обучения</w:t>
      </w:r>
      <w:r w:rsidRPr="00820201">
        <w:rPr>
          <w:b/>
        </w:rPr>
        <w:t xml:space="preserve"> </w:t>
      </w:r>
      <w:r>
        <w:t>показывает, что в 2014</w:t>
      </w:r>
      <w:r w:rsidRPr="00820201">
        <w:t>-201</w:t>
      </w:r>
      <w:r>
        <w:t>5</w:t>
      </w:r>
      <w:r w:rsidRPr="00820201">
        <w:t xml:space="preserve"> учебном году на старшей ступени обучал</w:t>
      </w:r>
      <w:r>
        <w:t>ся</w:t>
      </w:r>
      <w:r w:rsidRPr="00820201">
        <w:t xml:space="preserve"> </w:t>
      </w:r>
      <w:r>
        <w:t>89</w:t>
      </w:r>
      <w:r w:rsidRPr="00820201">
        <w:t xml:space="preserve"> учащи</w:t>
      </w:r>
      <w:r>
        <w:t>х</w:t>
      </w:r>
      <w:r w:rsidRPr="00820201">
        <w:t xml:space="preserve">ся, из них на «4» и «5» обучается </w:t>
      </w:r>
      <w:r>
        <w:t>42 учащихся,  что составляет 47,1</w:t>
      </w:r>
      <w:r w:rsidRPr="00820201">
        <w:t xml:space="preserve">%, </w:t>
      </w:r>
      <w:r>
        <w:t xml:space="preserve"> </w:t>
      </w:r>
      <w:r w:rsidRPr="00820201">
        <w:t xml:space="preserve">на отлично окончили школу </w:t>
      </w:r>
      <w:r>
        <w:t>13</w:t>
      </w:r>
      <w:r w:rsidRPr="00820201">
        <w:t xml:space="preserve"> учащихся (</w:t>
      </w:r>
      <w:r>
        <w:t>14,6%), средний балл составил 4</w:t>
      </w:r>
      <w:r w:rsidR="00633564">
        <w:t xml:space="preserve"> балла.</w:t>
      </w:r>
      <w:r>
        <w:rPr>
          <w:color w:val="000000"/>
        </w:rPr>
        <w:t xml:space="preserve"> 10</w:t>
      </w:r>
      <w:r w:rsidRPr="00820201">
        <w:rPr>
          <w:color w:val="000000"/>
        </w:rPr>
        <w:t xml:space="preserve"> учащихся средней школы закончили обучение с  </w:t>
      </w:r>
      <w:r>
        <w:rPr>
          <w:color w:val="000000"/>
        </w:rPr>
        <w:t xml:space="preserve"> </w:t>
      </w:r>
      <w:r w:rsidRPr="00820201">
        <w:rPr>
          <w:color w:val="000000"/>
        </w:rPr>
        <w:t>медалью «За особые успехи в учении»</w:t>
      </w:r>
      <w:r w:rsidR="0041514E">
        <w:rPr>
          <w:color w:val="000000"/>
        </w:rPr>
        <w:t>.</w:t>
      </w:r>
      <w:proofErr w:type="gramEnd"/>
    </w:p>
    <w:p w:rsidR="002B502A" w:rsidRPr="00820201" w:rsidRDefault="002B502A" w:rsidP="002B502A">
      <w:pPr>
        <w:pStyle w:val="a4"/>
        <w:spacing w:before="0" w:after="0"/>
        <w:ind w:firstLine="708"/>
        <w:jc w:val="both"/>
      </w:pPr>
      <w:proofErr w:type="gramStart"/>
      <w:r>
        <w:t>Н</w:t>
      </w:r>
      <w:r w:rsidRPr="00822421">
        <w:t xml:space="preserve">аиболее высокий показатель качества знаний в </w:t>
      </w:r>
      <w:r>
        <w:t>11 в 63 %</w:t>
      </w:r>
      <w:r>
        <w:rPr>
          <w:color w:val="000000"/>
        </w:rPr>
        <w:t xml:space="preserve">., однако,  </w:t>
      </w:r>
      <w:r>
        <w:t>по сравнению с прошлым годом качество обучения понизилось с 75% до 63% на 8%, в 11 э  качество обучения понизилось с 66% до 56% на 10%), в 10 э качество понизилось с 54,5% до 43% на 11,5%), в 1</w:t>
      </w:r>
      <w:r w:rsidR="0041514E">
        <w:t>0</w:t>
      </w:r>
      <w:r>
        <w:t xml:space="preserve"> в </w:t>
      </w:r>
      <w:r w:rsidRPr="009C52D8">
        <w:t xml:space="preserve"> </w:t>
      </w:r>
      <w:r>
        <w:t>по сравнению с прошлым годом качество повысилось с 26% до</w:t>
      </w:r>
      <w:proofErr w:type="gramEnd"/>
      <w:r>
        <w:t xml:space="preserve"> 32% на 6%</w:t>
      </w:r>
      <w:r w:rsidRPr="00820201">
        <w:t xml:space="preserve">. </w:t>
      </w:r>
      <w:r>
        <w:t>К</w:t>
      </w:r>
      <w:r w:rsidRPr="00820201">
        <w:t xml:space="preserve">ачество знаний </w:t>
      </w:r>
      <w:r>
        <w:t>на параллели старших классов, в</w:t>
      </w:r>
      <w:r w:rsidRPr="00820201">
        <w:t xml:space="preserve"> сравнении с прошлым  учебным годом</w:t>
      </w:r>
      <w:r>
        <w:t>,</w:t>
      </w:r>
      <w:r w:rsidRPr="00820201">
        <w:t xml:space="preserve"> </w:t>
      </w:r>
      <w:r>
        <w:t>понизилось</w:t>
      </w:r>
      <w:r w:rsidRPr="00820201">
        <w:t xml:space="preserve"> </w:t>
      </w:r>
      <w:r>
        <w:t>с 51% до 47,1</w:t>
      </w:r>
      <w:r w:rsidRPr="00820201">
        <w:t>%</w:t>
      </w:r>
      <w:r>
        <w:t xml:space="preserve"> (на 3,9%)</w:t>
      </w:r>
      <w:r w:rsidRPr="00820201">
        <w:t>.</w:t>
      </w:r>
    </w:p>
    <w:p w:rsidR="002B502A" w:rsidRPr="00820201" w:rsidRDefault="002B502A" w:rsidP="002B502A">
      <w:pPr>
        <w:pStyle w:val="a4"/>
        <w:spacing w:before="0" w:after="0"/>
        <w:jc w:val="both"/>
        <w:rPr>
          <w:color w:val="000000"/>
        </w:rPr>
      </w:pPr>
      <w:r w:rsidRPr="00820201">
        <w:rPr>
          <w:color w:val="000000"/>
        </w:rPr>
        <w:t>    </w:t>
      </w:r>
      <w:r>
        <w:rPr>
          <w:color w:val="000000"/>
        </w:rPr>
        <w:t>     Большая работа по избеганию</w:t>
      </w:r>
      <w:r w:rsidRPr="00820201">
        <w:rPr>
          <w:color w:val="000000"/>
        </w:rPr>
        <w:t xml:space="preserve"> неуспеваемости проводилась с родителями учащихся. На совете профилактики, на педагогических советах  по </w:t>
      </w:r>
      <w:r>
        <w:rPr>
          <w:color w:val="000000"/>
        </w:rPr>
        <w:t>итогам четвертей</w:t>
      </w:r>
      <w:r w:rsidRPr="00820201">
        <w:rPr>
          <w:color w:val="000000"/>
        </w:rPr>
        <w:t xml:space="preserve"> не только вскрывались причины неуспеваемости, а проводился анализ ситуации с каждым учащимся и разрабатывался механизм устранения пробелов знаний учащихся.</w:t>
      </w:r>
    </w:p>
    <w:p w:rsidR="002B502A" w:rsidRDefault="002B502A" w:rsidP="002B502A">
      <w:pPr>
        <w:spacing w:after="0" w:line="240" w:lineRule="auto"/>
        <w:ind w:firstLine="900"/>
        <w:jc w:val="both"/>
        <w:rPr>
          <w:rFonts w:ascii="Times New Roman" w:eastAsia="Times New Roman" w:hAnsi="Times New Roman"/>
          <w:color w:val="000000"/>
          <w:sz w:val="24"/>
          <w:szCs w:val="24"/>
          <w:lang w:eastAsia="ru-RU"/>
        </w:rPr>
      </w:pPr>
      <w:r w:rsidRPr="00DE4E95">
        <w:rPr>
          <w:rFonts w:ascii="Times New Roman" w:eastAsia="Times New Roman" w:hAnsi="Times New Roman"/>
          <w:color w:val="000000"/>
          <w:sz w:val="24"/>
          <w:szCs w:val="24"/>
          <w:lang w:eastAsia="ru-RU"/>
        </w:rPr>
        <w:t xml:space="preserve">В качестве основного механизма решения таких задач как: </w:t>
      </w:r>
      <w:proofErr w:type="spellStart"/>
      <w:r w:rsidRPr="00DE4E95">
        <w:rPr>
          <w:rFonts w:ascii="Times New Roman" w:eastAsia="Times New Roman" w:hAnsi="Times New Roman"/>
          <w:color w:val="000000"/>
          <w:sz w:val="24"/>
          <w:szCs w:val="24"/>
          <w:lang w:eastAsia="ru-RU"/>
        </w:rPr>
        <w:t>деятельностное</w:t>
      </w:r>
      <w:proofErr w:type="spellEnd"/>
      <w:r w:rsidRPr="00DE4E95">
        <w:rPr>
          <w:rFonts w:ascii="Times New Roman" w:eastAsia="Times New Roman" w:hAnsi="Times New Roman"/>
          <w:color w:val="000000"/>
          <w:sz w:val="24"/>
          <w:szCs w:val="24"/>
          <w:lang w:eastAsia="ru-RU"/>
        </w:rPr>
        <w:t xml:space="preserve"> включение учащихся в поисково-творческую познавательную и продуктивную деятельность; дифференциации и индивидуализации обучения, непрерывности и вариативности образования – выступает качественное </w:t>
      </w:r>
      <w:r w:rsidRPr="00DE4E95">
        <w:rPr>
          <w:rFonts w:ascii="Times New Roman" w:eastAsia="Times New Roman" w:hAnsi="Times New Roman"/>
          <w:color w:val="000000"/>
          <w:sz w:val="24"/>
          <w:szCs w:val="24"/>
          <w:lang w:eastAsia="ru-RU"/>
        </w:rPr>
        <w:lastRenderedPageBreak/>
        <w:t>регулирование, представляющее собой государственную систему оценки и</w:t>
      </w:r>
      <w:r>
        <w:rPr>
          <w:rFonts w:ascii="Times New Roman" w:eastAsia="Times New Roman" w:hAnsi="Times New Roman"/>
          <w:color w:val="000000"/>
          <w:sz w:val="24"/>
          <w:szCs w:val="24"/>
          <w:lang w:eastAsia="ru-RU"/>
        </w:rPr>
        <w:t xml:space="preserve"> контроля качества образования. </w:t>
      </w:r>
      <w:r w:rsidRPr="00DE4E95">
        <w:rPr>
          <w:rFonts w:ascii="Times New Roman" w:eastAsia="Times New Roman" w:hAnsi="Times New Roman"/>
          <w:color w:val="000000"/>
          <w:sz w:val="24"/>
          <w:szCs w:val="24"/>
          <w:lang w:eastAsia="ru-RU"/>
        </w:rPr>
        <w:t>Этот подход обеспечивается системой педагогического мониторинга.</w:t>
      </w:r>
    </w:p>
    <w:p w:rsidR="002B502A" w:rsidRPr="007F0EBA" w:rsidRDefault="002B502A" w:rsidP="002B502A">
      <w:pPr>
        <w:spacing w:after="0" w:line="240" w:lineRule="auto"/>
        <w:ind w:firstLine="720"/>
        <w:jc w:val="center"/>
        <w:rPr>
          <w:rFonts w:ascii="Times New Roman" w:hAnsi="Times New Roman"/>
          <w:sz w:val="24"/>
          <w:szCs w:val="24"/>
        </w:rPr>
      </w:pPr>
    </w:p>
    <w:p w:rsidR="002B502A" w:rsidRPr="00A75B3E" w:rsidRDefault="0041514E" w:rsidP="002B502A">
      <w:pPr>
        <w:spacing w:after="0" w:line="240" w:lineRule="auto"/>
        <w:ind w:firstLine="708"/>
        <w:jc w:val="both"/>
        <w:rPr>
          <w:rFonts w:ascii="Times New Roman" w:hAnsi="Times New Roman"/>
          <w:sz w:val="24"/>
          <w:szCs w:val="24"/>
        </w:rPr>
      </w:pPr>
      <w:r>
        <w:rPr>
          <w:rFonts w:ascii="Times New Roman" w:hAnsi="Times New Roman"/>
          <w:sz w:val="24"/>
          <w:szCs w:val="24"/>
        </w:rPr>
        <w:t>О</w:t>
      </w:r>
      <w:r w:rsidR="002B502A" w:rsidRPr="00A75B3E">
        <w:rPr>
          <w:rFonts w:ascii="Times New Roman" w:hAnsi="Times New Roman"/>
          <w:sz w:val="24"/>
          <w:szCs w:val="24"/>
        </w:rPr>
        <w:t>дн</w:t>
      </w:r>
      <w:r>
        <w:rPr>
          <w:rFonts w:ascii="Times New Roman" w:hAnsi="Times New Roman"/>
          <w:sz w:val="24"/>
          <w:szCs w:val="24"/>
        </w:rPr>
        <w:t>им</w:t>
      </w:r>
      <w:r w:rsidR="002B502A" w:rsidRPr="00A75B3E">
        <w:rPr>
          <w:rFonts w:ascii="Times New Roman" w:hAnsi="Times New Roman"/>
          <w:sz w:val="24"/>
          <w:szCs w:val="24"/>
        </w:rPr>
        <w:t xml:space="preserve"> из  приоритетных направлений </w:t>
      </w:r>
      <w:r>
        <w:rPr>
          <w:rFonts w:ascii="Times New Roman" w:hAnsi="Times New Roman"/>
          <w:sz w:val="24"/>
          <w:szCs w:val="24"/>
        </w:rPr>
        <w:t xml:space="preserve">деятельности школы является - </w:t>
      </w:r>
      <w:r w:rsidR="002B502A" w:rsidRPr="00A75B3E">
        <w:rPr>
          <w:rFonts w:ascii="Times New Roman" w:hAnsi="Times New Roman"/>
          <w:sz w:val="24"/>
          <w:szCs w:val="24"/>
        </w:rPr>
        <w:t>выявлени</w:t>
      </w:r>
      <w:r>
        <w:rPr>
          <w:rFonts w:ascii="Times New Roman" w:hAnsi="Times New Roman"/>
          <w:sz w:val="24"/>
          <w:szCs w:val="24"/>
        </w:rPr>
        <w:t>е</w:t>
      </w:r>
      <w:r w:rsidR="002B502A" w:rsidRPr="00A75B3E">
        <w:rPr>
          <w:rFonts w:ascii="Times New Roman" w:hAnsi="Times New Roman"/>
          <w:sz w:val="24"/>
          <w:szCs w:val="24"/>
        </w:rPr>
        <w:t xml:space="preserve"> и поддержк</w:t>
      </w:r>
      <w:r>
        <w:rPr>
          <w:rFonts w:ascii="Times New Roman" w:hAnsi="Times New Roman"/>
          <w:sz w:val="24"/>
          <w:szCs w:val="24"/>
        </w:rPr>
        <w:t>а</w:t>
      </w:r>
      <w:r w:rsidR="002B502A" w:rsidRPr="00A75B3E">
        <w:rPr>
          <w:rFonts w:ascii="Times New Roman" w:hAnsi="Times New Roman"/>
          <w:sz w:val="24"/>
          <w:szCs w:val="24"/>
        </w:rPr>
        <w:t xml:space="preserve"> одаренных детей, развити</w:t>
      </w:r>
      <w:r>
        <w:rPr>
          <w:rFonts w:ascii="Times New Roman" w:hAnsi="Times New Roman"/>
          <w:sz w:val="24"/>
          <w:szCs w:val="24"/>
        </w:rPr>
        <w:t>е</w:t>
      </w:r>
      <w:r w:rsidR="002B502A" w:rsidRPr="00A75B3E">
        <w:rPr>
          <w:rFonts w:ascii="Times New Roman" w:hAnsi="Times New Roman"/>
          <w:sz w:val="24"/>
          <w:szCs w:val="24"/>
        </w:rPr>
        <w:t xml:space="preserve"> у обучающихся творческих способностей и интереса к научно-исследовательской деятельности. </w:t>
      </w:r>
    </w:p>
    <w:p w:rsidR="002B502A" w:rsidRPr="00BA2E3D" w:rsidRDefault="002B502A" w:rsidP="002B502A">
      <w:pPr>
        <w:spacing w:after="0" w:line="240" w:lineRule="auto"/>
        <w:ind w:firstLine="708"/>
        <w:jc w:val="both"/>
        <w:rPr>
          <w:rFonts w:ascii="Times New Roman" w:hAnsi="Times New Roman"/>
          <w:color w:val="000000" w:themeColor="text1"/>
          <w:sz w:val="24"/>
          <w:szCs w:val="24"/>
        </w:rPr>
      </w:pPr>
      <w:r w:rsidRPr="00BA2E3D">
        <w:rPr>
          <w:rFonts w:ascii="Times New Roman" w:hAnsi="Times New Roman"/>
          <w:color w:val="000000" w:themeColor="text1"/>
          <w:sz w:val="24"/>
          <w:szCs w:val="24"/>
        </w:rPr>
        <w:t>В школе организован тур по  19 общеобразовательным предметам. В Олимпиаде приняли участие обучающиеся все 4-11 классов 478 человек</w:t>
      </w:r>
      <w:r>
        <w:rPr>
          <w:rFonts w:ascii="Times New Roman" w:hAnsi="Times New Roman"/>
          <w:color w:val="000000" w:themeColor="text1"/>
          <w:sz w:val="24"/>
          <w:szCs w:val="24"/>
        </w:rPr>
        <w:t xml:space="preserve"> (97% учащихся)</w:t>
      </w:r>
      <w:r w:rsidRPr="00BA2E3D">
        <w:rPr>
          <w:rFonts w:ascii="Times New Roman" w:hAnsi="Times New Roman"/>
          <w:color w:val="000000" w:themeColor="text1"/>
          <w:sz w:val="24"/>
          <w:szCs w:val="24"/>
        </w:rPr>
        <w:t>.</w:t>
      </w:r>
    </w:p>
    <w:p w:rsidR="002B502A" w:rsidRPr="00423537" w:rsidRDefault="002B502A" w:rsidP="002B502A">
      <w:pPr>
        <w:pStyle w:val="a4"/>
        <w:spacing w:before="0" w:after="0"/>
        <w:ind w:firstLine="708"/>
        <w:jc w:val="both"/>
      </w:pPr>
      <w:r w:rsidRPr="00423537">
        <w:t xml:space="preserve">По результатам школьных олимпиад </w:t>
      </w:r>
      <w:proofErr w:type="gramStart"/>
      <w:r w:rsidRPr="00423537">
        <w:t>были сформированы команды для участия в городских олимпиадах</w:t>
      </w:r>
      <w:r>
        <w:t xml:space="preserve"> </w:t>
      </w:r>
      <w:r w:rsidRPr="00423537">
        <w:t xml:space="preserve">большинство </w:t>
      </w:r>
      <w:r>
        <w:t xml:space="preserve">учащихся </w:t>
      </w:r>
      <w:r w:rsidRPr="00423537">
        <w:t>принимало</w:t>
      </w:r>
      <w:proofErr w:type="gramEnd"/>
      <w:r w:rsidRPr="00423537">
        <w:t xml:space="preserve"> участие в нескольких олимп</w:t>
      </w:r>
      <w:r>
        <w:t>иадах. Учащиеся школы получили 33</w:t>
      </w:r>
      <w:r w:rsidRPr="00423537">
        <w:t xml:space="preserve"> призовых мест (в 201</w:t>
      </w:r>
      <w:r>
        <w:t>3</w:t>
      </w:r>
      <w:r w:rsidRPr="00423537">
        <w:t>-201</w:t>
      </w:r>
      <w:r>
        <w:t>4 учебном году 30</w:t>
      </w:r>
      <w:r w:rsidRPr="00423537">
        <w:t xml:space="preserve"> мест), из них </w:t>
      </w:r>
      <w:r>
        <w:t>8 учеников стали победителями</w:t>
      </w:r>
      <w:proofErr w:type="gramStart"/>
      <w:r>
        <w:t xml:space="preserve"> В</w:t>
      </w:r>
      <w:proofErr w:type="gramEnd"/>
      <w:r>
        <w:t xml:space="preserve"> городском туре приняли участие 22 человека. 6 человек стали победителями и призерами в нескольких олимпиадах. </w:t>
      </w:r>
      <w:r w:rsidRPr="00423537">
        <w:t>В рейтинге образовательных учреждений города наша школа зан</w:t>
      </w:r>
      <w:r>
        <w:t>яла 2</w:t>
      </w:r>
      <w:r w:rsidRPr="00423537">
        <w:t xml:space="preserve"> место.</w:t>
      </w:r>
    </w:p>
    <w:p w:rsidR="002B502A" w:rsidRDefault="002B502A" w:rsidP="002B502A">
      <w:pPr>
        <w:spacing w:after="0" w:line="240" w:lineRule="auto"/>
        <w:ind w:firstLine="708"/>
        <w:jc w:val="center"/>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sz w:val="24"/>
          <w:szCs w:val="24"/>
        </w:rPr>
      </w:pPr>
      <w:r w:rsidRPr="00AD0BF5">
        <w:rPr>
          <w:rFonts w:ascii="Times New Roman" w:hAnsi="Times New Roman"/>
          <w:noProof/>
          <w:sz w:val="24"/>
          <w:szCs w:val="24"/>
          <w:lang w:eastAsia="ru-RU"/>
        </w:rPr>
        <w:drawing>
          <wp:inline distT="0" distB="0" distL="0" distR="0">
            <wp:extent cx="5695721"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502A" w:rsidRDefault="002B502A" w:rsidP="002B502A">
      <w:pPr>
        <w:pStyle w:val="a4"/>
        <w:ind w:firstLine="708"/>
        <w:jc w:val="both"/>
      </w:pPr>
    </w:p>
    <w:p w:rsidR="002B502A" w:rsidRPr="00A75B3E" w:rsidRDefault="002B502A" w:rsidP="002B502A">
      <w:pPr>
        <w:autoSpaceDE w:val="0"/>
        <w:autoSpaceDN w:val="0"/>
        <w:adjustRightInd w:val="0"/>
        <w:spacing w:after="0" w:line="240" w:lineRule="auto"/>
        <w:ind w:firstLine="360"/>
        <w:jc w:val="both"/>
        <w:rPr>
          <w:rFonts w:ascii="Times New Roman" w:eastAsia="Newton-Regular" w:hAnsi="Times New Roman"/>
          <w:sz w:val="24"/>
          <w:szCs w:val="24"/>
        </w:rPr>
      </w:pPr>
      <w:r w:rsidRPr="00A75B3E">
        <w:rPr>
          <w:rFonts w:ascii="Times New Roman" w:eastAsia="Newton-Regular" w:hAnsi="Times New Roman"/>
          <w:sz w:val="24"/>
          <w:szCs w:val="24"/>
        </w:rPr>
        <w:t>Олимпиадное движение в школе не ограничивается только проведением школьного тура Всероссийской    олимпиады школьников. Для организации олимпиадного движения привлечены Интернет-ресурсы.</w:t>
      </w:r>
    </w:p>
    <w:p w:rsidR="002B502A" w:rsidRDefault="002B502A" w:rsidP="002B502A">
      <w:pPr>
        <w:pStyle w:val="a6"/>
        <w:spacing w:after="0" w:line="240" w:lineRule="auto"/>
        <w:ind w:firstLine="708"/>
        <w:rPr>
          <w:rFonts w:ascii="Times New Roman" w:hAnsi="Times New Roman"/>
          <w:sz w:val="24"/>
          <w:szCs w:val="24"/>
        </w:rPr>
      </w:pPr>
      <w:r>
        <w:rPr>
          <w:rFonts w:ascii="Times New Roman" w:hAnsi="Times New Roman"/>
          <w:sz w:val="24"/>
          <w:szCs w:val="24"/>
        </w:rPr>
        <w:t>В 2014-2015 учебном году учащиеся школы приняли</w:t>
      </w:r>
      <w:r w:rsidRPr="00A75B3E">
        <w:rPr>
          <w:rFonts w:ascii="Times New Roman" w:hAnsi="Times New Roman"/>
          <w:sz w:val="24"/>
          <w:szCs w:val="24"/>
        </w:rPr>
        <w:t xml:space="preserve"> участие в</w:t>
      </w:r>
      <w:r>
        <w:rPr>
          <w:rFonts w:ascii="Times New Roman" w:hAnsi="Times New Roman"/>
          <w:sz w:val="24"/>
          <w:szCs w:val="24"/>
        </w:rPr>
        <w:t xml:space="preserve"> следующих олимпиадах:</w:t>
      </w:r>
      <w:r w:rsidRPr="00A75B3E">
        <w:rPr>
          <w:rFonts w:ascii="Times New Roman" w:hAnsi="Times New Roman"/>
          <w:sz w:val="24"/>
          <w:szCs w:val="24"/>
        </w:rPr>
        <w:t xml:space="preserve"> </w:t>
      </w:r>
    </w:p>
    <w:p w:rsidR="002B502A" w:rsidRDefault="002B502A" w:rsidP="002B502A">
      <w:pPr>
        <w:pStyle w:val="a6"/>
        <w:numPr>
          <w:ilvl w:val="0"/>
          <w:numId w:val="15"/>
        </w:numPr>
        <w:spacing w:after="0" w:line="240" w:lineRule="auto"/>
        <w:ind w:left="0" w:firstLine="1068"/>
        <w:jc w:val="both"/>
        <w:rPr>
          <w:rFonts w:ascii="Times New Roman" w:hAnsi="Times New Roman"/>
          <w:sz w:val="24"/>
          <w:szCs w:val="24"/>
        </w:rPr>
      </w:pPr>
      <w:r>
        <w:rPr>
          <w:rFonts w:ascii="Times New Roman" w:hAnsi="Times New Roman"/>
          <w:sz w:val="24"/>
          <w:szCs w:val="24"/>
        </w:rPr>
        <w:t>Международная олимпиада</w:t>
      </w:r>
      <w:r w:rsidRPr="00A75B3E">
        <w:rPr>
          <w:rFonts w:ascii="Times New Roman" w:hAnsi="Times New Roman"/>
          <w:sz w:val="24"/>
          <w:szCs w:val="24"/>
        </w:rPr>
        <w:t xml:space="preserve"> по основам наук</w:t>
      </w:r>
      <w:r>
        <w:rPr>
          <w:rFonts w:ascii="Times New Roman" w:hAnsi="Times New Roman"/>
          <w:sz w:val="24"/>
          <w:szCs w:val="24"/>
        </w:rPr>
        <w:t xml:space="preserve"> – 104 человека, из них во второй тур вышли 21 человек, а в финале приняли участие 12 учащихся. В олимпиаде приняли участие и 5 учащихся начальной школы. </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Олимпус</w:t>
      </w:r>
      <w:proofErr w:type="spellEnd"/>
      <w:r>
        <w:rPr>
          <w:rFonts w:ascii="Times New Roman" w:hAnsi="Times New Roman"/>
          <w:sz w:val="24"/>
          <w:szCs w:val="24"/>
        </w:rPr>
        <w:t>» участвовало 435 человек. Впервые учащиеся начальной школы приняли участие в олимпиаде «</w:t>
      </w:r>
      <w:proofErr w:type="spellStart"/>
      <w:r>
        <w:rPr>
          <w:rFonts w:ascii="Times New Roman" w:hAnsi="Times New Roman"/>
          <w:sz w:val="24"/>
          <w:szCs w:val="24"/>
        </w:rPr>
        <w:t>Олимпусик</w:t>
      </w:r>
      <w:proofErr w:type="spellEnd"/>
      <w:r>
        <w:rPr>
          <w:rFonts w:ascii="Times New Roman" w:hAnsi="Times New Roman"/>
          <w:sz w:val="24"/>
          <w:szCs w:val="24"/>
        </w:rPr>
        <w:t>» - 95 человек.</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rPr>
        <w:t xml:space="preserve">Всероссийская </w:t>
      </w:r>
      <w:proofErr w:type="spellStart"/>
      <w:r>
        <w:rPr>
          <w:rFonts w:ascii="Times New Roman" w:hAnsi="Times New Roman"/>
          <w:sz w:val="24"/>
          <w:szCs w:val="24"/>
        </w:rPr>
        <w:t>Сеченовская</w:t>
      </w:r>
      <w:proofErr w:type="spellEnd"/>
      <w:r>
        <w:rPr>
          <w:rFonts w:ascii="Times New Roman" w:hAnsi="Times New Roman"/>
          <w:sz w:val="24"/>
          <w:szCs w:val="24"/>
        </w:rPr>
        <w:t xml:space="preserve"> Олимпиада по химии – 10 человек, по биологии – 20 человек</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rPr>
        <w:t>Международный конкурс «Британский бульдог» - 38 человек</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lang w:val="en-US"/>
        </w:rPr>
        <w:t>V</w:t>
      </w:r>
      <w:r>
        <w:rPr>
          <w:rFonts w:ascii="Times New Roman" w:hAnsi="Times New Roman"/>
          <w:sz w:val="24"/>
          <w:szCs w:val="24"/>
        </w:rPr>
        <w:t xml:space="preserve"> Всероссийский дистанционный конкурс «Умка» по английскому языку  - 20 человек (начальная школа)</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rPr>
        <w:t>Всероссийский конкурс пол английскому языку «</w:t>
      </w:r>
      <w:proofErr w:type="spellStart"/>
      <w:r>
        <w:rPr>
          <w:rFonts w:ascii="Times New Roman" w:hAnsi="Times New Roman"/>
          <w:sz w:val="24"/>
          <w:szCs w:val="24"/>
        </w:rPr>
        <w:t>Наукоград</w:t>
      </w:r>
      <w:proofErr w:type="spellEnd"/>
      <w:r>
        <w:rPr>
          <w:rFonts w:ascii="Times New Roman" w:hAnsi="Times New Roman"/>
          <w:sz w:val="24"/>
          <w:szCs w:val="24"/>
        </w:rPr>
        <w:t>» - 24 человека</w:t>
      </w:r>
    </w:p>
    <w:p w:rsidR="002B502A" w:rsidRDefault="002B502A" w:rsidP="002B502A">
      <w:pPr>
        <w:pStyle w:val="a6"/>
        <w:numPr>
          <w:ilvl w:val="0"/>
          <w:numId w:val="15"/>
        </w:numPr>
        <w:spacing w:after="0" w:line="240" w:lineRule="auto"/>
        <w:ind w:left="0" w:firstLine="1068"/>
        <w:rPr>
          <w:rFonts w:ascii="Times New Roman" w:hAnsi="Times New Roman"/>
          <w:sz w:val="24"/>
          <w:szCs w:val="24"/>
        </w:rPr>
      </w:pPr>
      <w:r>
        <w:rPr>
          <w:rFonts w:ascii="Times New Roman" w:hAnsi="Times New Roman"/>
          <w:sz w:val="24"/>
          <w:szCs w:val="24"/>
        </w:rPr>
        <w:t>Всероссийский конкурс по английскому языку «</w:t>
      </w:r>
      <w:r>
        <w:rPr>
          <w:rFonts w:ascii="Times New Roman" w:hAnsi="Times New Roman"/>
          <w:sz w:val="24"/>
          <w:szCs w:val="24"/>
          <w:lang w:val="en-US"/>
        </w:rPr>
        <w:t>Brilliant</w:t>
      </w:r>
      <w:r w:rsidRPr="00A80AA5">
        <w:rPr>
          <w:rFonts w:ascii="Times New Roman" w:hAnsi="Times New Roman"/>
          <w:sz w:val="24"/>
          <w:szCs w:val="24"/>
        </w:rPr>
        <w:t xml:space="preserve"> </w:t>
      </w:r>
      <w:r>
        <w:rPr>
          <w:rFonts w:ascii="Times New Roman" w:hAnsi="Times New Roman"/>
          <w:sz w:val="24"/>
          <w:szCs w:val="24"/>
          <w:lang w:val="en-US"/>
        </w:rPr>
        <w:t>Flyer</w:t>
      </w:r>
      <w:r>
        <w:rPr>
          <w:rFonts w:ascii="Times New Roman" w:hAnsi="Times New Roman"/>
          <w:sz w:val="24"/>
          <w:szCs w:val="24"/>
        </w:rPr>
        <w:t>» - 28 человек</w:t>
      </w:r>
    </w:p>
    <w:p w:rsidR="002B502A" w:rsidRPr="00775F12" w:rsidRDefault="002B502A" w:rsidP="002B502A">
      <w:pPr>
        <w:pStyle w:val="a6"/>
        <w:numPr>
          <w:ilvl w:val="0"/>
          <w:numId w:val="15"/>
        </w:numPr>
        <w:spacing w:after="0" w:line="240" w:lineRule="auto"/>
        <w:ind w:left="0" w:firstLine="1068"/>
        <w:rPr>
          <w:rFonts w:ascii="Times New Roman" w:hAnsi="Times New Roman"/>
          <w:sz w:val="24"/>
          <w:szCs w:val="24"/>
        </w:rPr>
      </w:pPr>
      <w:r w:rsidRPr="00775F12">
        <w:rPr>
          <w:rFonts w:ascii="Times New Roman" w:hAnsi="Times New Roman"/>
          <w:sz w:val="24"/>
          <w:szCs w:val="24"/>
        </w:rPr>
        <w:t>«Русский медвежонок» языкознание для всех – 348 человек</w:t>
      </w:r>
    </w:p>
    <w:p w:rsidR="002B502A" w:rsidRDefault="002B502A" w:rsidP="002B502A">
      <w:pPr>
        <w:pStyle w:val="a4"/>
        <w:spacing w:before="0" w:after="0"/>
        <w:ind w:firstLine="708"/>
        <w:jc w:val="both"/>
        <w:rPr>
          <w:color w:val="000000"/>
        </w:rPr>
      </w:pPr>
      <w:r w:rsidRPr="00575BF0">
        <w:rPr>
          <w:color w:val="000000"/>
        </w:rPr>
        <w:t>С 2007 года в городской научно - практическая конференция старшеклассников «Ступени к успеху» принимают участие учащиеся со своими исследовательскими работами, т.к.</w:t>
      </w:r>
      <w:r w:rsidRPr="00575BF0">
        <w:t xml:space="preserve"> проектная  и   научно-исследовательская   деятельность используется в качестве единой среды  профильного образования.</w:t>
      </w:r>
      <w:r>
        <w:rPr>
          <w:color w:val="000000"/>
        </w:rPr>
        <w:t xml:space="preserve"> В 2014-2015 учебном году организаторами конференции было ограничено количество участников, поэтому по результатам школьного отбора было выбрано 18 работ. Все работы оказались в числе победителей и призеров.</w:t>
      </w:r>
    </w:p>
    <w:p w:rsidR="002B502A" w:rsidRDefault="002B502A" w:rsidP="002B502A">
      <w:pPr>
        <w:pStyle w:val="a4"/>
        <w:spacing w:before="0" w:after="0"/>
        <w:ind w:firstLine="708"/>
        <w:jc w:val="center"/>
        <w:rPr>
          <w:b/>
          <w:noProof/>
          <w:color w:val="000000"/>
        </w:rPr>
      </w:pPr>
    </w:p>
    <w:p w:rsidR="002B502A" w:rsidRDefault="002B502A" w:rsidP="002B502A">
      <w:pPr>
        <w:pStyle w:val="a4"/>
        <w:spacing w:before="0" w:after="0"/>
        <w:ind w:firstLine="708"/>
        <w:jc w:val="center"/>
        <w:rPr>
          <w:b/>
          <w:noProof/>
          <w:color w:val="000000"/>
        </w:rPr>
      </w:pPr>
    </w:p>
    <w:p w:rsidR="002B502A" w:rsidRDefault="002B502A" w:rsidP="002B502A">
      <w:pPr>
        <w:pStyle w:val="a4"/>
        <w:spacing w:before="0" w:after="0"/>
        <w:ind w:firstLine="708"/>
        <w:jc w:val="center"/>
        <w:rPr>
          <w:b/>
          <w:noProof/>
          <w:color w:val="000000"/>
        </w:rPr>
      </w:pPr>
    </w:p>
    <w:p w:rsidR="002B502A" w:rsidRPr="0028642D" w:rsidRDefault="002B502A" w:rsidP="002B502A">
      <w:pPr>
        <w:spacing w:after="0" w:line="240" w:lineRule="auto"/>
        <w:ind w:firstLine="709"/>
        <w:jc w:val="both"/>
        <w:rPr>
          <w:rFonts w:ascii="Times New Roman" w:hAnsi="Times New Roman"/>
          <w:sz w:val="24"/>
          <w:szCs w:val="24"/>
        </w:rPr>
      </w:pPr>
      <w:r w:rsidRPr="0028642D">
        <w:rPr>
          <w:rFonts w:ascii="Times New Roman" w:hAnsi="Times New Roman"/>
          <w:sz w:val="24"/>
          <w:szCs w:val="24"/>
        </w:rPr>
        <w:lastRenderedPageBreak/>
        <w:t>В течение учебного года велась серьёзная и глубокая работа по выполнению всеобуча. Уделялось большое внимание профилактической работе среди детей и родителей. Два раза в месяц заседал штаб «Подросток», проводились один раз в месяц малые педсоветы, вёлся систематический контроль администрации школы за ежедневным посещением учащимися занятий, рейды в микрорайон, индивидуальная работа.</w:t>
      </w:r>
    </w:p>
    <w:p w:rsidR="002B502A" w:rsidRDefault="002B502A" w:rsidP="002B502A">
      <w:pPr>
        <w:spacing w:after="0" w:line="240" w:lineRule="auto"/>
        <w:ind w:firstLine="709"/>
        <w:jc w:val="center"/>
        <w:rPr>
          <w:rFonts w:ascii="Times New Roman" w:hAnsi="Times New Roman"/>
          <w:b/>
        </w:rPr>
      </w:pPr>
      <w:r w:rsidRPr="00820201">
        <w:rPr>
          <w:rFonts w:ascii="Times New Roman" w:hAnsi="Times New Roman"/>
          <w:b/>
        </w:rPr>
        <w:t>Сравнительный анализ пропусков уроков, допущенных учащимися.</w:t>
      </w:r>
    </w:p>
    <w:p w:rsidR="002B502A" w:rsidRPr="00820201" w:rsidRDefault="002B502A" w:rsidP="002B502A">
      <w:pPr>
        <w:spacing w:after="0" w:line="240" w:lineRule="auto"/>
        <w:ind w:firstLine="709"/>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907"/>
        <w:gridCol w:w="1254"/>
        <w:gridCol w:w="1260"/>
        <w:gridCol w:w="1260"/>
        <w:gridCol w:w="1980"/>
        <w:gridCol w:w="1591"/>
      </w:tblGrid>
      <w:tr w:rsidR="002B502A" w:rsidRPr="00A022F3" w:rsidTr="00107168">
        <w:trPr>
          <w:trHeight w:val="435"/>
          <w:jc w:val="center"/>
        </w:trPr>
        <w:tc>
          <w:tcPr>
            <w:tcW w:w="1547" w:type="dxa"/>
            <w:vMerge w:val="restart"/>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Год</w:t>
            </w:r>
          </w:p>
        </w:tc>
        <w:tc>
          <w:tcPr>
            <w:tcW w:w="907" w:type="dxa"/>
            <w:vMerge w:val="restart"/>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Всего уч-ся</w:t>
            </w:r>
          </w:p>
        </w:tc>
        <w:tc>
          <w:tcPr>
            <w:tcW w:w="7345" w:type="dxa"/>
            <w:gridSpan w:val="5"/>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Пропустили уроков</w:t>
            </w:r>
          </w:p>
        </w:tc>
      </w:tr>
      <w:tr w:rsidR="002B502A" w:rsidRPr="00A022F3" w:rsidTr="00107168">
        <w:trPr>
          <w:trHeight w:val="330"/>
          <w:jc w:val="center"/>
        </w:trPr>
        <w:tc>
          <w:tcPr>
            <w:tcW w:w="1547" w:type="dxa"/>
            <w:vMerge/>
          </w:tcPr>
          <w:p w:rsidR="002B502A" w:rsidRPr="00A022F3" w:rsidRDefault="002B502A" w:rsidP="00107168">
            <w:pPr>
              <w:spacing w:after="0" w:line="240" w:lineRule="auto"/>
              <w:jc w:val="center"/>
              <w:rPr>
                <w:rFonts w:ascii="Times New Roman" w:hAnsi="Times New Roman"/>
              </w:rPr>
            </w:pPr>
          </w:p>
        </w:tc>
        <w:tc>
          <w:tcPr>
            <w:tcW w:w="907" w:type="dxa"/>
            <w:vMerge/>
          </w:tcPr>
          <w:p w:rsidR="002B502A" w:rsidRPr="00A022F3" w:rsidRDefault="002B502A" w:rsidP="00107168">
            <w:pPr>
              <w:spacing w:after="0" w:line="240" w:lineRule="auto"/>
              <w:jc w:val="center"/>
              <w:rPr>
                <w:rFonts w:ascii="Times New Roman" w:hAnsi="Times New Roman"/>
              </w:rPr>
            </w:pPr>
          </w:p>
        </w:tc>
        <w:tc>
          <w:tcPr>
            <w:tcW w:w="1254" w:type="dxa"/>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Всего</w:t>
            </w:r>
          </w:p>
        </w:tc>
        <w:tc>
          <w:tcPr>
            <w:tcW w:w="1260" w:type="dxa"/>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 xml:space="preserve">По </w:t>
            </w:r>
            <w:proofErr w:type="spellStart"/>
            <w:r w:rsidRPr="00A022F3">
              <w:rPr>
                <w:rFonts w:ascii="Times New Roman" w:hAnsi="Times New Roman"/>
              </w:rPr>
              <w:t>ув</w:t>
            </w:r>
            <w:proofErr w:type="spellEnd"/>
            <w:r w:rsidRPr="00A022F3">
              <w:rPr>
                <w:rFonts w:ascii="Times New Roman" w:hAnsi="Times New Roman"/>
              </w:rPr>
              <w:t>. причин.</w:t>
            </w:r>
          </w:p>
        </w:tc>
        <w:tc>
          <w:tcPr>
            <w:tcW w:w="1260" w:type="dxa"/>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 xml:space="preserve">Без </w:t>
            </w:r>
            <w:proofErr w:type="spellStart"/>
            <w:r w:rsidRPr="00A022F3">
              <w:rPr>
                <w:rFonts w:ascii="Times New Roman" w:hAnsi="Times New Roman"/>
              </w:rPr>
              <w:t>ув</w:t>
            </w:r>
            <w:proofErr w:type="spellEnd"/>
            <w:r w:rsidRPr="00A022F3">
              <w:rPr>
                <w:rFonts w:ascii="Times New Roman" w:hAnsi="Times New Roman"/>
              </w:rPr>
              <w:t>. причин.</w:t>
            </w:r>
          </w:p>
        </w:tc>
        <w:tc>
          <w:tcPr>
            <w:tcW w:w="1980" w:type="dxa"/>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 xml:space="preserve">%  от общего числа (без </w:t>
            </w:r>
            <w:proofErr w:type="spellStart"/>
            <w:r w:rsidRPr="00A022F3">
              <w:rPr>
                <w:rFonts w:ascii="Times New Roman" w:hAnsi="Times New Roman"/>
              </w:rPr>
              <w:t>ув</w:t>
            </w:r>
            <w:proofErr w:type="spellEnd"/>
            <w:r w:rsidRPr="00A022F3">
              <w:rPr>
                <w:rFonts w:ascii="Times New Roman" w:hAnsi="Times New Roman"/>
              </w:rPr>
              <w:t>)</w:t>
            </w:r>
          </w:p>
        </w:tc>
        <w:tc>
          <w:tcPr>
            <w:tcW w:w="1591" w:type="dxa"/>
          </w:tcPr>
          <w:p w:rsidR="002B502A" w:rsidRPr="00A022F3" w:rsidRDefault="002B502A" w:rsidP="00107168">
            <w:pPr>
              <w:spacing w:after="0" w:line="240" w:lineRule="auto"/>
              <w:jc w:val="center"/>
              <w:rPr>
                <w:rFonts w:ascii="Times New Roman" w:hAnsi="Times New Roman"/>
              </w:rPr>
            </w:pPr>
            <w:r w:rsidRPr="00A022F3">
              <w:rPr>
                <w:rFonts w:ascii="Times New Roman" w:hAnsi="Times New Roman"/>
              </w:rPr>
              <w:t xml:space="preserve">На 1 </w:t>
            </w:r>
            <w:proofErr w:type="spellStart"/>
            <w:r w:rsidRPr="00A022F3">
              <w:rPr>
                <w:rFonts w:ascii="Times New Roman" w:hAnsi="Times New Roman"/>
              </w:rPr>
              <w:t>уч</w:t>
            </w:r>
            <w:proofErr w:type="spellEnd"/>
            <w:r w:rsidRPr="00A022F3">
              <w:rPr>
                <w:rFonts w:ascii="Times New Roman" w:hAnsi="Times New Roman"/>
              </w:rPr>
              <w:t>. (уроков</w:t>
            </w:r>
            <w:proofErr w:type="gramStart"/>
            <w:r w:rsidRPr="00A022F3">
              <w:rPr>
                <w:rFonts w:ascii="Times New Roman" w:hAnsi="Times New Roman"/>
              </w:rPr>
              <w:t>)б</w:t>
            </w:r>
            <w:proofErr w:type="gramEnd"/>
            <w:r w:rsidRPr="00A022F3">
              <w:rPr>
                <w:rFonts w:ascii="Times New Roman" w:hAnsi="Times New Roman"/>
              </w:rPr>
              <w:t>/у</w:t>
            </w:r>
          </w:p>
        </w:tc>
      </w:tr>
      <w:tr w:rsidR="002B502A" w:rsidRPr="00A022F3" w:rsidTr="00107168">
        <w:trPr>
          <w:trHeight w:val="330"/>
          <w:jc w:val="center"/>
        </w:trPr>
        <w:tc>
          <w:tcPr>
            <w:tcW w:w="1547"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2014-2015</w:t>
            </w:r>
          </w:p>
        </w:tc>
        <w:tc>
          <w:tcPr>
            <w:tcW w:w="907"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696</w:t>
            </w:r>
          </w:p>
        </w:tc>
        <w:tc>
          <w:tcPr>
            <w:tcW w:w="1254"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34098</w:t>
            </w:r>
          </w:p>
        </w:tc>
        <w:tc>
          <w:tcPr>
            <w:tcW w:w="126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33984</w:t>
            </w:r>
          </w:p>
        </w:tc>
        <w:tc>
          <w:tcPr>
            <w:tcW w:w="126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114</w:t>
            </w:r>
          </w:p>
        </w:tc>
        <w:tc>
          <w:tcPr>
            <w:tcW w:w="198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0,3%</w:t>
            </w:r>
          </w:p>
        </w:tc>
        <w:tc>
          <w:tcPr>
            <w:tcW w:w="1591"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0,1</w:t>
            </w:r>
          </w:p>
        </w:tc>
      </w:tr>
      <w:tr w:rsidR="002B502A" w:rsidRPr="00A022F3" w:rsidTr="00107168">
        <w:trPr>
          <w:trHeight w:val="330"/>
          <w:jc w:val="center"/>
        </w:trPr>
        <w:tc>
          <w:tcPr>
            <w:tcW w:w="1547"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2013-2014</w:t>
            </w:r>
          </w:p>
        </w:tc>
        <w:tc>
          <w:tcPr>
            <w:tcW w:w="907"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651</w:t>
            </w:r>
          </w:p>
        </w:tc>
        <w:tc>
          <w:tcPr>
            <w:tcW w:w="1254"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34026</w:t>
            </w:r>
          </w:p>
        </w:tc>
        <w:tc>
          <w:tcPr>
            <w:tcW w:w="126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33748</w:t>
            </w:r>
          </w:p>
        </w:tc>
        <w:tc>
          <w:tcPr>
            <w:tcW w:w="126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278</w:t>
            </w:r>
          </w:p>
        </w:tc>
        <w:tc>
          <w:tcPr>
            <w:tcW w:w="1980"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0,81%</w:t>
            </w:r>
          </w:p>
        </w:tc>
        <w:tc>
          <w:tcPr>
            <w:tcW w:w="1591" w:type="dxa"/>
          </w:tcPr>
          <w:p w:rsidR="002B502A" w:rsidRPr="00A022F3" w:rsidRDefault="002B502A" w:rsidP="00107168">
            <w:pPr>
              <w:spacing w:after="0" w:line="240" w:lineRule="auto"/>
              <w:jc w:val="center"/>
              <w:rPr>
                <w:rFonts w:ascii="Times New Roman" w:hAnsi="Times New Roman"/>
              </w:rPr>
            </w:pPr>
            <w:r>
              <w:rPr>
                <w:rFonts w:ascii="Times New Roman" w:hAnsi="Times New Roman"/>
              </w:rPr>
              <w:t>0,4</w:t>
            </w:r>
          </w:p>
        </w:tc>
      </w:tr>
    </w:tbl>
    <w:p w:rsidR="002B502A" w:rsidRDefault="002B502A" w:rsidP="002B502A">
      <w:pPr>
        <w:spacing w:after="0" w:line="240" w:lineRule="auto"/>
        <w:ind w:firstLine="708"/>
        <w:jc w:val="both"/>
        <w:rPr>
          <w:rFonts w:ascii="Times New Roman" w:hAnsi="Times New Roman"/>
        </w:rPr>
      </w:pPr>
    </w:p>
    <w:p w:rsidR="002B502A" w:rsidRPr="00847856" w:rsidRDefault="002B502A" w:rsidP="002B502A">
      <w:pPr>
        <w:spacing w:after="0" w:line="240" w:lineRule="auto"/>
        <w:ind w:firstLine="708"/>
        <w:jc w:val="both"/>
        <w:rPr>
          <w:rFonts w:ascii="Times New Roman" w:hAnsi="Times New Roman"/>
          <w:sz w:val="24"/>
          <w:szCs w:val="24"/>
        </w:rPr>
      </w:pPr>
      <w:r w:rsidRPr="00847856">
        <w:rPr>
          <w:rFonts w:ascii="Times New Roman" w:hAnsi="Times New Roman"/>
          <w:sz w:val="24"/>
          <w:szCs w:val="24"/>
        </w:rPr>
        <w:t xml:space="preserve">Результаты таблицы свидетельствуют, что пропуски уроков без уважительной причины </w:t>
      </w:r>
      <w:r>
        <w:rPr>
          <w:rFonts w:ascii="Times New Roman" w:hAnsi="Times New Roman"/>
          <w:sz w:val="24"/>
          <w:szCs w:val="24"/>
        </w:rPr>
        <w:t>сократились</w:t>
      </w:r>
      <w:r w:rsidRPr="00847856">
        <w:rPr>
          <w:rFonts w:ascii="Times New Roman" w:hAnsi="Times New Roman"/>
          <w:sz w:val="24"/>
          <w:szCs w:val="24"/>
        </w:rPr>
        <w:t xml:space="preserve">. </w:t>
      </w:r>
    </w:p>
    <w:p w:rsidR="002B502A" w:rsidRPr="00847856" w:rsidRDefault="002B502A" w:rsidP="002B502A">
      <w:pPr>
        <w:spacing w:after="0" w:line="240" w:lineRule="auto"/>
        <w:ind w:firstLine="708"/>
        <w:jc w:val="both"/>
        <w:rPr>
          <w:rFonts w:ascii="Times New Roman" w:hAnsi="Times New Roman"/>
          <w:sz w:val="24"/>
          <w:szCs w:val="24"/>
        </w:rPr>
      </w:pPr>
      <w:r w:rsidRPr="00847856">
        <w:rPr>
          <w:rFonts w:ascii="Times New Roman" w:hAnsi="Times New Roman"/>
          <w:sz w:val="24"/>
          <w:szCs w:val="24"/>
        </w:rPr>
        <w:t>Большую и серьезную работу по выполнению всеобуча проводят учителя начальных классов. Учащиеся начальных классов не пропускают уроков без уважительной причины. Допустил</w:t>
      </w:r>
      <w:r w:rsidR="0041514E">
        <w:rPr>
          <w:rFonts w:ascii="Times New Roman" w:hAnsi="Times New Roman"/>
          <w:sz w:val="24"/>
          <w:szCs w:val="24"/>
        </w:rPr>
        <w:t>а</w:t>
      </w:r>
      <w:r w:rsidRPr="00847856">
        <w:rPr>
          <w:rFonts w:ascii="Times New Roman" w:hAnsi="Times New Roman"/>
          <w:sz w:val="24"/>
          <w:szCs w:val="24"/>
        </w:rPr>
        <w:t xml:space="preserve"> пропуски уроко</w:t>
      </w:r>
      <w:r w:rsidR="0041514E">
        <w:rPr>
          <w:rFonts w:ascii="Times New Roman" w:hAnsi="Times New Roman"/>
          <w:sz w:val="24"/>
          <w:szCs w:val="24"/>
        </w:rPr>
        <w:t>в без уважительной причины учащая</w:t>
      </w:r>
      <w:r w:rsidRPr="00847856">
        <w:rPr>
          <w:rFonts w:ascii="Times New Roman" w:hAnsi="Times New Roman"/>
          <w:sz w:val="24"/>
          <w:szCs w:val="24"/>
        </w:rPr>
        <w:t xml:space="preserve">ся </w:t>
      </w:r>
      <w:r>
        <w:rPr>
          <w:rFonts w:ascii="Times New Roman" w:hAnsi="Times New Roman"/>
          <w:sz w:val="24"/>
          <w:szCs w:val="24"/>
        </w:rPr>
        <w:t xml:space="preserve"> 10</w:t>
      </w:r>
      <w:proofErr w:type="gramStart"/>
      <w:r>
        <w:rPr>
          <w:rFonts w:ascii="Times New Roman" w:hAnsi="Times New Roman"/>
          <w:sz w:val="24"/>
          <w:szCs w:val="24"/>
        </w:rPr>
        <w:t xml:space="preserve"> Э</w:t>
      </w:r>
      <w:proofErr w:type="gramEnd"/>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w:t>
      </w:r>
      <w:r w:rsidRPr="00847856">
        <w:rPr>
          <w:rFonts w:ascii="Times New Roman" w:hAnsi="Times New Roman"/>
          <w:sz w:val="24"/>
          <w:szCs w:val="24"/>
        </w:rPr>
        <w:t xml:space="preserve">При планировании работы на следующий год необходимо активизировать работу по сокращению показателей пропусков по уважительным и неуважительным причинам. Поставить на контроль по всеобучу </w:t>
      </w:r>
      <w:r>
        <w:rPr>
          <w:rFonts w:ascii="Times New Roman" w:hAnsi="Times New Roman"/>
          <w:sz w:val="24"/>
          <w:szCs w:val="24"/>
        </w:rPr>
        <w:t>10</w:t>
      </w:r>
      <w:proofErr w:type="gramStart"/>
      <w:r>
        <w:rPr>
          <w:rFonts w:ascii="Times New Roman" w:hAnsi="Times New Roman"/>
          <w:sz w:val="24"/>
          <w:szCs w:val="24"/>
        </w:rPr>
        <w:t xml:space="preserve"> Э</w:t>
      </w:r>
      <w:proofErr w:type="gramEnd"/>
      <w:r w:rsidRPr="00847856">
        <w:rPr>
          <w:rFonts w:ascii="Times New Roman" w:hAnsi="Times New Roman"/>
          <w:sz w:val="24"/>
          <w:szCs w:val="24"/>
        </w:rPr>
        <w:t xml:space="preserve">  класс.</w:t>
      </w:r>
    </w:p>
    <w:p w:rsidR="002B502A" w:rsidRDefault="002B502A" w:rsidP="002B502A">
      <w:pPr>
        <w:pStyle w:val="a4"/>
        <w:spacing w:before="0" w:after="0"/>
        <w:jc w:val="both"/>
        <w:rPr>
          <w:b/>
          <w:bCs/>
          <w:color w:val="000000"/>
        </w:rPr>
      </w:pPr>
    </w:p>
    <w:p w:rsidR="002B502A" w:rsidRPr="001B7453" w:rsidRDefault="002B502A" w:rsidP="002B502A">
      <w:pPr>
        <w:spacing w:after="0" w:line="240" w:lineRule="auto"/>
        <w:ind w:firstLine="357"/>
        <w:jc w:val="both"/>
        <w:rPr>
          <w:rFonts w:ascii="Times New Roman" w:hAnsi="Times New Roman"/>
          <w:sz w:val="24"/>
          <w:szCs w:val="24"/>
        </w:rPr>
      </w:pPr>
      <w:r w:rsidRPr="001B7453">
        <w:rPr>
          <w:rFonts w:ascii="Times New Roman" w:hAnsi="Times New Roman"/>
          <w:sz w:val="24"/>
          <w:szCs w:val="24"/>
        </w:rPr>
        <w:t>С целью обеспечения образовательного процесса на основе программ, рекомендованных Министерством образования РФ, педагогами школы разрабатывались рабочие программы по каждому учебному предмету, которые рассматривались на заседаниях предметных школьных МО, проходили экспертизу на уровне школьного экспертного совета, утверждались директором школы.</w:t>
      </w:r>
    </w:p>
    <w:p w:rsidR="002B502A" w:rsidRPr="001B7453" w:rsidRDefault="002B502A" w:rsidP="002B502A">
      <w:pPr>
        <w:spacing w:after="0" w:line="240" w:lineRule="auto"/>
        <w:ind w:firstLine="357"/>
        <w:jc w:val="both"/>
        <w:rPr>
          <w:rFonts w:ascii="Times New Roman" w:hAnsi="Times New Roman"/>
          <w:sz w:val="24"/>
          <w:szCs w:val="24"/>
        </w:rPr>
      </w:pPr>
      <w:r w:rsidRPr="00F57C8C">
        <w:rPr>
          <w:rFonts w:ascii="Times New Roman" w:hAnsi="Times New Roman"/>
          <w:sz w:val="24"/>
          <w:szCs w:val="24"/>
        </w:rPr>
        <w:t>В соответствии с Федеральным законом от 29 декабря 2012 года № 273-ФЗ «Об образовании в Российской Федерации» (ст.12)</w:t>
      </w:r>
      <w:r w:rsidRPr="00785390">
        <w:rPr>
          <w:rFonts w:ascii="Times New Roman" w:hAnsi="Times New Roman"/>
          <w:sz w:val="24"/>
          <w:szCs w:val="24"/>
        </w:rPr>
        <w:t xml:space="preserve"> </w:t>
      </w:r>
      <w:r w:rsidRPr="001B7453">
        <w:rPr>
          <w:rFonts w:ascii="Times New Roman" w:hAnsi="Times New Roman"/>
          <w:sz w:val="24"/>
          <w:szCs w:val="24"/>
        </w:rPr>
        <w:t>и с целью анализа состояния образовательного процесса администрацией школы были проведены проверки выполнения образовательных программ</w:t>
      </w:r>
      <w:proofErr w:type="gramStart"/>
      <w:r>
        <w:rPr>
          <w:rFonts w:ascii="Times New Roman" w:hAnsi="Times New Roman"/>
          <w:sz w:val="24"/>
          <w:szCs w:val="24"/>
        </w:rPr>
        <w:t>.</w:t>
      </w:r>
      <w:r w:rsidRPr="001B7453">
        <w:rPr>
          <w:rFonts w:ascii="Times New Roman" w:hAnsi="Times New Roman"/>
          <w:sz w:val="24"/>
          <w:szCs w:val="24"/>
        </w:rPr>
        <w:t>.</w:t>
      </w:r>
      <w:proofErr w:type="gramEnd"/>
    </w:p>
    <w:p w:rsidR="002B502A" w:rsidRDefault="002B502A" w:rsidP="002B502A">
      <w:pPr>
        <w:spacing w:after="0" w:line="240" w:lineRule="auto"/>
        <w:ind w:firstLine="357"/>
        <w:jc w:val="both"/>
        <w:rPr>
          <w:rFonts w:ascii="Times New Roman" w:hAnsi="Times New Roman"/>
          <w:sz w:val="24"/>
          <w:szCs w:val="24"/>
        </w:rPr>
      </w:pPr>
      <w:r w:rsidRPr="001B7453">
        <w:rPr>
          <w:rFonts w:ascii="Times New Roman" w:hAnsi="Times New Roman"/>
          <w:sz w:val="24"/>
          <w:szCs w:val="24"/>
        </w:rPr>
        <w:t xml:space="preserve"> В результате обобщения аналитического материала, анализа прохождения образовательных программ на основе записи в журнале и графического планирования учебного материала</w:t>
      </w:r>
      <w:r>
        <w:rPr>
          <w:rFonts w:ascii="Times New Roman" w:hAnsi="Times New Roman"/>
          <w:sz w:val="24"/>
          <w:szCs w:val="24"/>
        </w:rPr>
        <w:t>, личных отчетов учителей</w:t>
      </w:r>
      <w:r w:rsidRPr="001B7453">
        <w:rPr>
          <w:rFonts w:ascii="Times New Roman" w:hAnsi="Times New Roman"/>
          <w:sz w:val="24"/>
          <w:szCs w:val="24"/>
        </w:rPr>
        <w:t xml:space="preserve"> выявлено следующее: весь учебный материал, предусмотренный рабочими программами, изучен в необходимом объеме, причем соблюдается последовательность в изучении программного материала в том порядке, который дан в графическом планировании.  </w:t>
      </w:r>
    </w:p>
    <w:p w:rsidR="002B502A" w:rsidRDefault="002B502A" w:rsidP="002B502A">
      <w:pPr>
        <w:spacing w:after="0" w:line="240" w:lineRule="auto"/>
        <w:ind w:firstLine="357"/>
        <w:jc w:val="both"/>
        <w:rPr>
          <w:rFonts w:ascii="Times New Roman" w:hAnsi="Times New Roman"/>
          <w:sz w:val="24"/>
          <w:szCs w:val="24"/>
        </w:rPr>
      </w:pPr>
      <w:r>
        <w:rPr>
          <w:rFonts w:ascii="Times New Roman" w:hAnsi="Times New Roman"/>
          <w:sz w:val="24"/>
          <w:szCs w:val="24"/>
        </w:rPr>
        <w:t xml:space="preserve">Анализ личных отчетов учителей показал, что программный материал выдан полностью. </w:t>
      </w:r>
      <w:r w:rsidRPr="001B7453">
        <w:rPr>
          <w:rFonts w:ascii="Times New Roman" w:hAnsi="Times New Roman"/>
          <w:sz w:val="24"/>
          <w:szCs w:val="24"/>
        </w:rPr>
        <w:t xml:space="preserve">Количество фактически проведенных часов в основе соответствует норме. Контрольные, практические, лабораторные работы проведены в соответствии с программными требованиями.  </w:t>
      </w:r>
    </w:p>
    <w:p w:rsidR="002B502A" w:rsidRPr="006539FE" w:rsidRDefault="002B502A" w:rsidP="002B502A">
      <w:pPr>
        <w:spacing w:after="0" w:line="240" w:lineRule="auto"/>
        <w:ind w:firstLine="357"/>
        <w:jc w:val="both"/>
        <w:rPr>
          <w:rFonts w:ascii="Times New Roman" w:hAnsi="Times New Roman"/>
          <w:sz w:val="24"/>
          <w:szCs w:val="24"/>
        </w:rPr>
      </w:pPr>
      <w:r w:rsidRPr="006539FE">
        <w:rPr>
          <w:rFonts w:ascii="Times New Roman" w:hAnsi="Times New Roman"/>
          <w:sz w:val="24"/>
          <w:szCs w:val="24"/>
        </w:rPr>
        <w:t>В течение 201</w:t>
      </w:r>
      <w:r>
        <w:rPr>
          <w:rFonts w:ascii="Times New Roman" w:hAnsi="Times New Roman"/>
          <w:sz w:val="24"/>
          <w:szCs w:val="24"/>
        </w:rPr>
        <w:t>4</w:t>
      </w:r>
      <w:r w:rsidRPr="006539FE">
        <w:rPr>
          <w:rFonts w:ascii="Times New Roman" w:hAnsi="Times New Roman"/>
          <w:sz w:val="24"/>
          <w:szCs w:val="24"/>
        </w:rPr>
        <w:t>-201</w:t>
      </w:r>
      <w:r>
        <w:rPr>
          <w:rFonts w:ascii="Times New Roman" w:hAnsi="Times New Roman"/>
          <w:sz w:val="24"/>
          <w:szCs w:val="24"/>
        </w:rPr>
        <w:t>5</w:t>
      </w:r>
      <w:r w:rsidRPr="006539FE">
        <w:rPr>
          <w:rFonts w:ascii="Times New Roman" w:hAnsi="Times New Roman"/>
          <w:sz w:val="24"/>
          <w:szCs w:val="24"/>
        </w:rPr>
        <w:t xml:space="preserve"> учебного года учителями-предметниками было замещено </w:t>
      </w:r>
      <w:r w:rsidRPr="002877DD">
        <w:rPr>
          <w:rFonts w:ascii="Times New Roman" w:hAnsi="Times New Roman"/>
          <w:sz w:val="24"/>
          <w:szCs w:val="24"/>
        </w:rPr>
        <w:t xml:space="preserve">1562 </w:t>
      </w:r>
      <w:r w:rsidRPr="006539FE">
        <w:rPr>
          <w:rFonts w:ascii="Times New Roman" w:hAnsi="Times New Roman"/>
          <w:sz w:val="24"/>
          <w:szCs w:val="24"/>
        </w:rPr>
        <w:t>урок</w:t>
      </w:r>
      <w:r>
        <w:rPr>
          <w:rFonts w:ascii="Times New Roman" w:hAnsi="Times New Roman"/>
          <w:sz w:val="24"/>
          <w:szCs w:val="24"/>
        </w:rPr>
        <w:t>а</w:t>
      </w:r>
      <w:r w:rsidRPr="006539FE">
        <w:rPr>
          <w:rFonts w:ascii="Times New Roman" w:hAnsi="Times New Roman"/>
          <w:sz w:val="24"/>
          <w:szCs w:val="24"/>
        </w:rPr>
        <w:t>, не замещенных урок</w:t>
      </w:r>
      <w:r>
        <w:rPr>
          <w:rFonts w:ascii="Times New Roman" w:hAnsi="Times New Roman"/>
          <w:sz w:val="24"/>
          <w:szCs w:val="24"/>
        </w:rPr>
        <w:t>ов</w:t>
      </w:r>
      <w:r w:rsidRPr="006539FE">
        <w:rPr>
          <w:rFonts w:ascii="Times New Roman" w:hAnsi="Times New Roman"/>
          <w:sz w:val="24"/>
          <w:szCs w:val="24"/>
        </w:rPr>
        <w:t xml:space="preserve"> нет. </w:t>
      </w: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2014-2015 учебном году </w:t>
      </w:r>
      <w:proofErr w:type="gramStart"/>
      <w:r>
        <w:rPr>
          <w:rFonts w:ascii="Times New Roman" w:hAnsi="Times New Roman"/>
          <w:sz w:val="24"/>
          <w:szCs w:val="24"/>
        </w:rPr>
        <w:t xml:space="preserve">согласно </w:t>
      </w:r>
      <w:r w:rsidRPr="00894B18">
        <w:rPr>
          <w:rFonts w:ascii="Times New Roman" w:hAnsi="Times New Roman"/>
          <w:sz w:val="24"/>
          <w:szCs w:val="24"/>
        </w:rPr>
        <w:t>Порядка</w:t>
      </w:r>
      <w:proofErr w:type="gramEnd"/>
      <w:r w:rsidRPr="00894B18">
        <w:rPr>
          <w:rFonts w:ascii="Times New Roman" w:hAnsi="Times New Roman"/>
          <w:sz w:val="24"/>
          <w:szCs w:val="24"/>
        </w:rPr>
        <w:t xml:space="preserve"> проведения государственной итоговой аттестации по образовательным программам основного общего образования</w:t>
      </w:r>
      <w:r w:rsidR="00CE1EEE">
        <w:rPr>
          <w:rFonts w:ascii="Times New Roman" w:hAnsi="Times New Roman"/>
          <w:sz w:val="24"/>
          <w:szCs w:val="24"/>
        </w:rPr>
        <w:t xml:space="preserve"> к</w:t>
      </w:r>
      <w:r>
        <w:rPr>
          <w:rFonts w:ascii="Times New Roman" w:hAnsi="Times New Roman"/>
          <w:sz w:val="24"/>
          <w:szCs w:val="24"/>
        </w:rPr>
        <w:t xml:space="preserve"> государственной итоговой аттестации было допущено 61 учащийся</w:t>
      </w:r>
      <w:r w:rsidR="00CE1EEE">
        <w:rPr>
          <w:rFonts w:ascii="Times New Roman" w:hAnsi="Times New Roman"/>
          <w:sz w:val="24"/>
          <w:szCs w:val="24"/>
        </w:rPr>
        <w:t xml:space="preserve"> 9 класса</w:t>
      </w:r>
      <w:r>
        <w:rPr>
          <w:rFonts w:ascii="Times New Roman" w:hAnsi="Times New Roman"/>
          <w:sz w:val="24"/>
          <w:szCs w:val="24"/>
        </w:rPr>
        <w:t xml:space="preserve">. </w:t>
      </w:r>
    </w:p>
    <w:p w:rsidR="002B502A" w:rsidRPr="00820201" w:rsidRDefault="002B502A" w:rsidP="002B502A">
      <w:pPr>
        <w:pStyle w:val="a4"/>
        <w:spacing w:before="0" w:after="0"/>
        <w:ind w:firstLine="357"/>
        <w:jc w:val="both"/>
        <w:rPr>
          <w:bCs/>
        </w:rPr>
      </w:pPr>
      <w:r>
        <w:rPr>
          <w:bCs/>
        </w:rPr>
        <w:t>100%</w:t>
      </w:r>
      <w:r w:rsidRPr="00820201">
        <w:rPr>
          <w:bCs/>
        </w:rPr>
        <w:t xml:space="preserve"> </w:t>
      </w:r>
      <w:r w:rsidRPr="00820201">
        <w:t xml:space="preserve">выпускников 9-ых классов </w:t>
      </w:r>
      <w:r w:rsidRPr="00820201">
        <w:rPr>
          <w:bCs/>
        </w:rPr>
        <w:t>получили положительную отметку</w:t>
      </w:r>
      <w:r w:rsidRPr="00820201">
        <w:t xml:space="preserve"> на экзамене по русскому языку в формате </w:t>
      </w:r>
      <w:r>
        <w:t>ОГЭ (основного государственного экзамена)</w:t>
      </w:r>
      <w:r w:rsidRPr="00820201">
        <w:t xml:space="preserve"> и продемонстрировали владение базовыми лингвистическими знаниями, языковыми и коммуникативно-речевыми умениями курса русского языка основной школы. При этом </w:t>
      </w:r>
      <w:r w:rsidRPr="00820201">
        <w:rPr>
          <w:bCs/>
        </w:rPr>
        <w:t>успешно</w:t>
      </w:r>
      <w:r w:rsidRPr="00820201">
        <w:t xml:space="preserve">, на «хорошо» и «отлично», сдали экзамен </w:t>
      </w:r>
      <w:r>
        <w:t>96</w:t>
      </w:r>
      <w:r>
        <w:rPr>
          <w:bCs/>
        </w:rPr>
        <w:t>%,</w:t>
      </w:r>
      <w:r w:rsidRPr="00820201">
        <w:t xml:space="preserve"> что </w:t>
      </w:r>
      <w:r>
        <w:t xml:space="preserve">выше на 36% выше показателя прошлого 2013-2014 учебного года и </w:t>
      </w:r>
      <w:r w:rsidRPr="00820201">
        <w:t>является выше итогового качест</w:t>
      </w:r>
      <w:r>
        <w:t>ва знаний по школе (52,8%).  2 учащихся (3%)</w:t>
      </w:r>
      <w:r w:rsidRPr="00820201">
        <w:t xml:space="preserve"> выявили </w:t>
      </w:r>
      <w:r w:rsidRPr="00820201">
        <w:rPr>
          <w:bCs/>
        </w:rPr>
        <w:t>«удовлетворительный»</w:t>
      </w:r>
      <w:r w:rsidRPr="00820201">
        <w:t xml:space="preserve"> уровень овладения программным материалом базового курса русского языка в 5-9 классах. </w:t>
      </w:r>
      <w:r>
        <w:t xml:space="preserve">Шесть учащихся получили максимальное количество баллов 39 </w:t>
      </w:r>
      <w:proofErr w:type="spellStart"/>
      <w:r>
        <w:t>баллов</w:t>
      </w:r>
      <w:proofErr w:type="gramStart"/>
      <w:r w:rsidR="00CE1EEE">
        <w:t>.</w:t>
      </w:r>
      <w:r w:rsidRPr="00820201">
        <w:t>Н</w:t>
      </w:r>
      <w:proofErr w:type="gramEnd"/>
      <w:r w:rsidRPr="00820201">
        <w:t>еудовлетворительно</w:t>
      </w:r>
      <w:proofErr w:type="spellEnd"/>
      <w:r w:rsidRPr="00820201">
        <w:t xml:space="preserve"> (отметка «2») сда</w:t>
      </w:r>
      <w:r>
        <w:t>вших</w:t>
      </w:r>
      <w:r w:rsidRPr="00820201">
        <w:t xml:space="preserve"> экзамен </w:t>
      </w:r>
      <w:r>
        <w:t xml:space="preserve">нет. </w:t>
      </w:r>
    </w:p>
    <w:p w:rsidR="002B502A" w:rsidRDefault="002B502A" w:rsidP="002B502A">
      <w:pPr>
        <w:spacing w:after="0" w:line="240" w:lineRule="auto"/>
        <w:ind w:firstLine="357"/>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-175895</wp:posOffset>
            </wp:positionH>
            <wp:positionV relativeFrom="paragraph">
              <wp:posOffset>117475</wp:posOffset>
            </wp:positionV>
            <wp:extent cx="3139440" cy="2324100"/>
            <wp:effectExtent l="0" t="0" r="0" b="0"/>
            <wp:wrapThrough wrapText="bothSides">
              <wp:wrapPolygon edited="0">
                <wp:start x="3277" y="1062"/>
                <wp:lineTo x="1442" y="2479"/>
                <wp:lineTo x="655" y="3364"/>
                <wp:lineTo x="655" y="5843"/>
                <wp:lineTo x="1311" y="6728"/>
                <wp:lineTo x="2752" y="6728"/>
                <wp:lineTo x="655" y="7790"/>
                <wp:lineTo x="786" y="8675"/>
                <wp:lineTo x="10748" y="9561"/>
                <wp:lineTo x="655" y="9915"/>
                <wp:lineTo x="655" y="15226"/>
                <wp:lineTo x="2097" y="18059"/>
                <wp:lineTo x="1311" y="18236"/>
                <wp:lineTo x="786" y="19652"/>
                <wp:lineTo x="1049" y="20007"/>
                <wp:lineTo x="17432" y="20007"/>
                <wp:lineTo x="17563" y="20007"/>
                <wp:lineTo x="18874" y="18236"/>
                <wp:lineTo x="18874" y="18059"/>
                <wp:lineTo x="19791" y="16466"/>
                <wp:lineTo x="17170" y="16111"/>
                <wp:lineTo x="1442" y="15226"/>
                <wp:lineTo x="1442" y="12393"/>
                <wp:lineTo x="10617" y="9561"/>
                <wp:lineTo x="3932" y="6728"/>
                <wp:lineTo x="13107" y="6728"/>
                <wp:lineTo x="20053" y="5489"/>
                <wp:lineTo x="20053" y="1770"/>
                <wp:lineTo x="17694" y="1062"/>
                <wp:lineTo x="10879" y="1062"/>
                <wp:lineTo x="3277" y="1062"/>
              </wp:wrapPolygon>
            </wp:wrapThrough>
            <wp:docPr id="2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2988310</wp:posOffset>
            </wp:positionH>
            <wp:positionV relativeFrom="paragraph">
              <wp:posOffset>117475</wp:posOffset>
            </wp:positionV>
            <wp:extent cx="4142105" cy="2247265"/>
            <wp:effectExtent l="0" t="0" r="0" b="0"/>
            <wp:wrapThrough wrapText="bothSides">
              <wp:wrapPolygon edited="0">
                <wp:start x="5464" y="1099"/>
                <wp:lineTo x="497" y="3662"/>
                <wp:lineTo x="497" y="6042"/>
                <wp:lineTo x="3974" y="6958"/>
                <wp:lineTo x="795" y="6958"/>
                <wp:lineTo x="795" y="9888"/>
                <wp:lineTo x="10729" y="9888"/>
                <wp:lineTo x="2484" y="10437"/>
                <wp:lineTo x="695" y="10986"/>
                <wp:lineTo x="695" y="15381"/>
                <wp:lineTo x="2384" y="16296"/>
                <wp:lineTo x="2384" y="17212"/>
                <wp:lineTo x="10729" y="18676"/>
                <wp:lineTo x="7053" y="19226"/>
                <wp:lineTo x="7053" y="20141"/>
                <wp:lineTo x="11524" y="20141"/>
                <wp:lineTo x="11921" y="20141"/>
                <wp:lineTo x="15298" y="20141"/>
                <wp:lineTo x="15199" y="19409"/>
                <wp:lineTo x="10729" y="18676"/>
                <wp:lineTo x="20862" y="17212"/>
                <wp:lineTo x="20862" y="16296"/>
                <wp:lineTo x="9636" y="15747"/>
                <wp:lineTo x="1788" y="12817"/>
                <wp:lineTo x="10729" y="9888"/>
                <wp:lineTo x="17186" y="8606"/>
                <wp:lineTo x="17186" y="7507"/>
                <wp:lineTo x="13709" y="6958"/>
                <wp:lineTo x="20862" y="4944"/>
                <wp:lineTo x="20862" y="2563"/>
                <wp:lineTo x="15597" y="1099"/>
                <wp:lineTo x="10530" y="1099"/>
                <wp:lineTo x="5464" y="1099"/>
              </wp:wrapPolygon>
            </wp:wrapThrough>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p>
    <w:p w:rsidR="002B502A" w:rsidRDefault="002B502A" w:rsidP="002B502A">
      <w:pPr>
        <w:spacing w:after="0" w:line="240" w:lineRule="auto"/>
        <w:ind w:firstLine="357"/>
        <w:jc w:val="both"/>
        <w:rPr>
          <w:rFonts w:ascii="Times New Roman" w:hAnsi="Times New Roman"/>
          <w:sz w:val="24"/>
          <w:szCs w:val="24"/>
        </w:rPr>
      </w:pPr>
      <w:r w:rsidRPr="00820201">
        <w:rPr>
          <w:rFonts w:ascii="Times New Roman" w:hAnsi="Times New Roman"/>
          <w:sz w:val="24"/>
          <w:szCs w:val="24"/>
        </w:rPr>
        <w:t>В 9-х классах учите</w:t>
      </w:r>
      <w:r>
        <w:rPr>
          <w:rFonts w:ascii="Times New Roman" w:hAnsi="Times New Roman"/>
          <w:sz w:val="24"/>
          <w:szCs w:val="24"/>
        </w:rPr>
        <w:t>лем</w:t>
      </w:r>
      <w:r w:rsidR="00CE1EEE">
        <w:rPr>
          <w:rFonts w:ascii="Times New Roman" w:hAnsi="Times New Roman"/>
          <w:sz w:val="24"/>
          <w:szCs w:val="24"/>
        </w:rPr>
        <w:t xml:space="preserve"> русского языка и литературы</w:t>
      </w:r>
      <w:r w:rsidRPr="00820201">
        <w:rPr>
          <w:rFonts w:ascii="Times New Roman" w:hAnsi="Times New Roman"/>
          <w:bCs/>
        </w:rPr>
        <w:t xml:space="preserve"> </w:t>
      </w:r>
      <w:r w:rsidRPr="00820201">
        <w:rPr>
          <w:rFonts w:ascii="Times New Roman" w:hAnsi="Times New Roman"/>
          <w:sz w:val="24"/>
          <w:szCs w:val="24"/>
        </w:rPr>
        <w:t xml:space="preserve">проведена серьезная </w:t>
      </w:r>
      <w:r>
        <w:rPr>
          <w:rFonts w:ascii="Times New Roman" w:hAnsi="Times New Roman"/>
          <w:sz w:val="24"/>
          <w:szCs w:val="24"/>
        </w:rPr>
        <w:t>подготовка</w:t>
      </w:r>
      <w:r w:rsidRPr="00820201">
        <w:rPr>
          <w:rFonts w:ascii="Times New Roman" w:hAnsi="Times New Roman"/>
          <w:sz w:val="24"/>
          <w:szCs w:val="24"/>
        </w:rPr>
        <w:t xml:space="preserve"> к итоговой аттестации по русскому языку. В течение года </w:t>
      </w:r>
      <w:r>
        <w:rPr>
          <w:rFonts w:ascii="Times New Roman" w:hAnsi="Times New Roman"/>
          <w:sz w:val="24"/>
          <w:szCs w:val="24"/>
        </w:rPr>
        <w:t xml:space="preserve">два раза </w:t>
      </w:r>
      <w:r w:rsidRPr="00820201">
        <w:rPr>
          <w:rFonts w:ascii="Times New Roman" w:hAnsi="Times New Roman"/>
          <w:sz w:val="24"/>
          <w:szCs w:val="24"/>
        </w:rPr>
        <w:t xml:space="preserve">проводились репетиции </w:t>
      </w:r>
      <w:r>
        <w:rPr>
          <w:rFonts w:ascii="Times New Roman" w:hAnsi="Times New Roman"/>
          <w:sz w:val="24"/>
          <w:szCs w:val="24"/>
        </w:rPr>
        <w:t xml:space="preserve">ОГЭ </w:t>
      </w:r>
      <w:r w:rsidRPr="00820201">
        <w:rPr>
          <w:rFonts w:ascii="Times New Roman" w:hAnsi="Times New Roman"/>
          <w:sz w:val="24"/>
          <w:szCs w:val="24"/>
        </w:rPr>
        <w:t>с анализом результатов. Учителем на уроках отрабатывались навыки написания сжатого изложения, сочинения и работы с тестовым материалом.</w:t>
      </w:r>
      <w:r>
        <w:rPr>
          <w:rFonts w:ascii="Times New Roman" w:hAnsi="Times New Roman"/>
          <w:sz w:val="24"/>
          <w:szCs w:val="24"/>
        </w:rPr>
        <w:t xml:space="preserve"> Проводились открытые зачеты по русскому языку при администрации школы.</w:t>
      </w:r>
      <w:r w:rsidRPr="00820201">
        <w:rPr>
          <w:rFonts w:ascii="Times New Roman" w:hAnsi="Times New Roman"/>
          <w:sz w:val="24"/>
          <w:szCs w:val="24"/>
        </w:rPr>
        <w:t xml:space="preserve"> </w:t>
      </w:r>
    </w:p>
    <w:p w:rsidR="002B502A" w:rsidRDefault="002B502A" w:rsidP="002B502A">
      <w:pPr>
        <w:pStyle w:val="a4"/>
        <w:spacing w:before="0" w:after="0"/>
        <w:ind w:firstLine="708"/>
        <w:jc w:val="both"/>
        <w:rPr>
          <w:b/>
          <w:bCs/>
          <w:noProof/>
        </w:rPr>
      </w:pPr>
      <w:r>
        <w:rPr>
          <w:b/>
          <w:bCs/>
          <w:noProof/>
        </w:rPr>
        <w:drawing>
          <wp:anchor distT="0" distB="0" distL="114300" distR="114300" simplePos="0" relativeHeight="251663360" behindDoc="0" locked="0" layoutInCell="1" allowOverlap="1">
            <wp:simplePos x="0" y="0"/>
            <wp:positionH relativeFrom="column">
              <wp:posOffset>-73660</wp:posOffset>
            </wp:positionH>
            <wp:positionV relativeFrom="paragraph">
              <wp:posOffset>93345</wp:posOffset>
            </wp:positionV>
            <wp:extent cx="3315970" cy="2103755"/>
            <wp:effectExtent l="0" t="0" r="0" b="0"/>
            <wp:wrapThrough wrapText="bothSides">
              <wp:wrapPolygon edited="0">
                <wp:start x="4343" y="1174"/>
                <wp:lineTo x="620" y="3912"/>
                <wp:lineTo x="620" y="6455"/>
                <wp:lineTo x="2606" y="7433"/>
                <wp:lineTo x="745" y="8606"/>
                <wp:lineTo x="620" y="13496"/>
                <wp:lineTo x="1489" y="13692"/>
                <wp:lineTo x="10796" y="13692"/>
                <wp:lineTo x="745" y="14865"/>
                <wp:lineTo x="745" y="16039"/>
                <wp:lineTo x="10796" y="16821"/>
                <wp:lineTo x="993" y="17017"/>
                <wp:lineTo x="620" y="17603"/>
                <wp:lineTo x="2234" y="19755"/>
                <wp:lineTo x="20847" y="19755"/>
                <wp:lineTo x="21095" y="19168"/>
                <wp:lineTo x="10672" y="16821"/>
                <wp:lineTo x="10796" y="13692"/>
                <wp:lineTo x="12905" y="13692"/>
                <wp:lineTo x="19730" y="11344"/>
                <wp:lineTo x="19979" y="10562"/>
                <wp:lineTo x="7445" y="7433"/>
                <wp:lineTo x="13650" y="4303"/>
                <wp:lineTo x="17249" y="1956"/>
                <wp:lineTo x="17124" y="1174"/>
                <wp:lineTo x="11540" y="1174"/>
                <wp:lineTo x="4343" y="1174"/>
              </wp:wrapPolygon>
            </wp:wrapThrough>
            <wp:docPr id="3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012EE">
        <w:rPr>
          <w:b/>
          <w:bCs/>
          <w:noProof/>
        </w:rPr>
        <w:t xml:space="preserve"> </w:t>
      </w:r>
    </w:p>
    <w:p w:rsidR="002B502A" w:rsidRDefault="002B502A" w:rsidP="002B502A">
      <w:pPr>
        <w:pStyle w:val="a4"/>
        <w:spacing w:before="0" w:after="0"/>
        <w:ind w:firstLine="708"/>
        <w:jc w:val="both"/>
      </w:pPr>
      <w:r>
        <w:rPr>
          <w:noProof/>
        </w:rPr>
        <w:drawing>
          <wp:anchor distT="0" distB="0" distL="114300" distR="114300" simplePos="0" relativeHeight="251664384" behindDoc="0" locked="0" layoutInCell="1" allowOverlap="1">
            <wp:simplePos x="0" y="0"/>
            <wp:positionH relativeFrom="column">
              <wp:posOffset>3242310</wp:posOffset>
            </wp:positionH>
            <wp:positionV relativeFrom="paragraph">
              <wp:posOffset>17145</wp:posOffset>
            </wp:positionV>
            <wp:extent cx="3888740" cy="2202815"/>
            <wp:effectExtent l="0" t="0" r="0" b="0"/>
            <wp:wrapThrough wrapText="bothSides">
              <wp:wrapPolygon edited="0">
                <wp:start x="5502" y="1121"/>
                <wp:lineTo x="423" y="3736"/>
                <wp:lineTo x="423" y="6164"/>
                <wp:lineTo x="3915" y="7098"/>
                <wp:lineTo x="952" y="7098"/>
                <wp:lineTo x="952" y="9900"/>
                <wp:lineTo x="10793" y="10087"/>
                <wp:lineTo x="1481" y="10834"/>
                <wp:lineTo x="847" y="11021"/>
                <wp:lineTo x="847" y="15131"/>
                <wp:lineTo x="4233" y="16065"/>
                <wp:lineTo x="2645" y="16251"/>
                <wp:lineTo x="2645" y="17185"/>
                <wp:lineTo x="10793" y="19053"/>
                <wp:lineTo x="6772" y="19240"/>
                <wp:lineTo x="6772" y="20174"/>
                <wp:lineTo x="11534" y="20174"/>
                <wp:lineTo x="11957" y="20174"/>
                <wp:lineTo x="15555" y="20174"/>
                <wp:lineTo x="15449" y="19427"/>
                <wp:lineTo x="10793" y="19053"/>
                <wp:lineTo x="20634" y="17185"/>
                <wp:lineTo x="20634" y="16251"/>
                <wp:lineTo x="10687" y="16065"/>
                <wp:lineTo x="2222" y="13076"/>
                <wp:lineTo x="10793" y="10087"/>
                <wp:lineTo x="19364" y="8779"/>
                <wp:lineTo x="19364" y="7285"/>
                <wp:lineTo x="10793" y="7098"/>
                <wp:lineTo x="20528" y="4857"/>
                <wp:lineTo x="20422" y="4110"/>
                <wp:lineTo x="2116" y="4110"/>
                <wp:lineTo x="15555" y="2055"/>
                <wp:lineTo x="15872" y="1121"/>
                <wp:lineTo x="10899" y="1121"/>
                <wp:lineTo x="5502" y="1121"/>
              </wp:wrapPolygon>
            </wp:wrapThrough>
            <wp:docPr id="9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Default="002B502A" w:rsidP="002B502A">
      <w:pPr>
        <w:pStyle w:val="a4"/>
        <w:spacing w:before="0" w:after="0"/>
        <w:ind w:firstLine="708"/>
        <w:jc w:val="both"/>
      </w:pPr>
    </w:p>
    <w:p w:rsidR="002B502A" w:rsidRPr="00820201" w:rsidRDefault="002B502A" w:rsidP="002B502A">
      <w:pPr>
        <w:pStyle w:val="a4"/>
        <w:spacing w:before="0" w:after="0"/>
        <w:ind w:firstLine="708"/>
        <w:jc w:val="both"/>
      </w:pPr>
      <w:r w:rsidRPr="00820201">
        <w:t xml:space="preserve">Сравнительный анализ успешности экзамена по математике за курс  основной школы показал, что </w:t>
      </w:r>
      <w:r>
        <w:t>качество выполнения заданий в 2014</w:t>
      </w:r>
      <w:r w:rsidRPr="00820201">
        <w:t>-201</w:t>
      </w:r>
      <w:r>
        <w:t>5 учебном году составляет 65 %, что выше  (на 34</w:t>
      </w:r>
      <w:r w:rsidRPr="00820201">
        <w:t>%</w:t>
      </w:r>
      <w:r>
        <w:t>)</w:t>
      </w:r>
      <w:r w:rsidRPr="00820201">
        <w:t xml:space="preserve"> по сравнению с предыдущим </w:t>
      </w:r>
      <w:r>
        <w:t>2013</w:t>
      </w:r>
      <w:r w:rsidRPr="00820201">
        <w:t>-20</w:t>
      </w:r>
      <w:r>
        <w:t>14</w:t>
      </w:r>
      <w:r w:rsidRPr="00820201">
        <w:t xml:space="preserve"> учебным годом</w:t>
      </w:r>
      <w:r>
        <w:t xml:space="preserve"> на 11%.</w:t>
      </w:r>
      <w:r w:rsidRPr="00016ABD">
        <w:t xml:space="preserve"> </w:t>
      </w:r>
    </w:p>
    <w:p w:rsidR="002B502A" w:rsidRPr="00820201" w:rsidRDefault="002B502A" w:rsidP="002B502A">
      <w:pPr>
        <w:spacing w:after="0" w:line="240" w:lineRule="auto"/>
        <w:ind w:firstLine="708"/>
        <w:jc w:val="both"/>
        <w:rPr>
          <w:rFonts w:ascii="Times New Roman" w:hAnsi="Times New Roman"/>
          <w:sz w:val="24"/>
          <w:szCs w:val="24"/>
        </w:rPr>
      </w:pPr>
      <w:r w:rsidRPr="00820201">
        <w:rPr>
          <w:rFonts w:ascii="Times New Roman" w:hAnsi="Times New Roman"/>
          <w:sz w:val="24"/>
          <w:szCs w:val="24"/>
        </w:rPr>
        <w:t>В 9-х классах учител</w:t>
      </w:r>
      <w:r>
        <w:rPr>
          <w:rFonts w:ascii="Times New Roman" w:hAnsi="Times New Roman"/>
          <w:sz w:val="24"/>
          <w:szCs w:val="24"/>
        </w:rPr>
        <w:t>ями</w:t>
      </w:r>
      <w:r w:rsidRPr="00820201">
        <w:rPr>
          <w:rFonts w:ascii="Times New Roman" w:hAnsi="Times New Roman"/>
          <w:bCs/>
          <w:sz w:val="24"/>
          <w:szCs w:val="24"/>
        </w:rPr>
        <w:t xml:space="preserve"> </w:t>
      </w:r>
      <w:r w:rsidR="00CE1EEE">
        <w:rPr>
          <w:rFonts w:ascii="Times New Roman" w:hAnsi="Times New Roman"/>
          <w:bCs/>
          <w:sz w:val="24"/>
          <w:szCs w:val="24"/>
        </w:rPr>
        <w:t>математики</w:t>
      </w:r>
      <w:r w:rsidRPr="00820201">
        <w:rPr>
          <w:rFonts w:ascii="Times New Roman" w:hAnsi="Times New Roman"/>
          <w:sz w:val="24"/>
          <w:szCs w:val="24"/>
        </w:rPr>
        <w:t xml:space="preserve"> проведена серьезная работа к итоговой аттестации по математике. В течение года отрабатывались умения и навыки учащихся по предмету. Проводились  индивидуальные консультации для учащихся и родителей, </w:t>
      </w:r>
      <w:r>
        <w:rPr>
          <w:rFonts w:ascii="Times New Roman" w:hAnsi="Times New Roman"/>
          <w:sz w:val="24"/>
          <w:szCs w:val="24"/>
        </w:rPr>
        <w:t>трижды проводились репетиции ОГЭ по математике.</w:t>
      </w:r>
      <w:r w:rsidRPr="00820201">
        <w:rPr>
          <w:rFonts w:ascii="Times New Roman" w:hAnsi="Times New Roman"/>
          <w:sz w:val="24"/>
          <w:szCs w:val="24"/>
        </w:rPr>
        <w:t xml:space="preserve"> </w:t>
      </w:r>
    </w:p>
    <w:p w:rsidR="002B502A" w:rsidRPr="00820201" w:rsidRDefault="002B502A" w:rsidP="002B502A">
      <w:pPr>
        <w:spacing w:after="0" w:line="240" w:lineRule="auto"/>
        <w:ind w:firstLine="709"/>
        <w:jc w:val="both"/>
        <w:rPr>
          <w:rFonts w:ascii="Times New Roman" w:hAnsi="Times New Roman"/>
          <w:sz w:val="24"/>
          <w:szCs w:val="24"/>
        </w:rPr>
      </w:pPr>
      <w:r>
        <w:rPr>
          <w:rFonts w:ascii="Times New Roman" w:hAnsi="Times New Roman"/>
          <w:sz w:val="24"/>
          <w:szCs w:val="24"/>
        </w:rPr>
        <w:t>В 2014</w:t>
      </w:r>
      <w:r w:rsidRPr="00820201">
        <w:rPr>
          <w:rFonts w:ascii="Times New Roman" w:hAnsi="Times New Roman"/>
          <w:sz w:val="24"/>
          <w:szCs w:val="24"/>
        </w:rPr>
        <w:t>-201</w:t>
      </w:r>
      <w:r>
        <w:rPr>
          <w:rFonts w:ascii="Times New Roman" w:hAnsi="Times New Roman"/>
          <w:sz w:val="24"/>
          <w:szCs w:val="24"/>
        </w:rPr>
        <w:t>5</w:t>
      </w:r>
      <w:r w:rsidRPr="00820201">
        <w:rPr>
          <w:rFonts w:ascii="Times New Roman" w:hAnsi="Times New Roman"/>
          <w:sz w:val="24"/>
          <w:szCs w:val="24"/>
        </w:rPr>
        <w:t xml:space="preserve"> учебном году была хорошо организована и проведена экзаменационная сессия</w:t>
      </w:r>
      <w:r>
        <w:rPr>
          <w:rFonts w:ascii="Times New Roman" w:hAnsi="Times New Roman"/>
          <w:sz w:val="24"/>
          <w:szCs w:val="24"/>
        </w:rPr>
        <w:t xml:space="preserve"> в 11-х классах</w:t>
      </w:r>
      <w:r w:rsidRPr="00820201">
        <w:rPr>
          <w:rFonts w:ascii="Times New Roman" w:hAnsi="Times New Roman"/>
          <w:sz w:val="24"/>
          <w:szCs w:val="24"/>
        </w:rPr>
        <w:t xml:space="preserve">. </w:t>
      </w:r>
    </w:p>
    <w:p w:rsidR="002B502A" w:rsidRPr="00820201"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color w:val="FF0000"/>
          <w:sz w:val="24"/>
          <w:szCs w:val="24"/>
        </w:rPr>
      </w:pPr>
      <w:r>
        <w:rPr>
          <w:rFonts w:ascii="Times New Roman" w:hAnsi="Times New Roman"/>
          <w:noProof/>
          <w:color w:val="FF0000"/>
          <w:sz w:val="24"/>
          <w:szCs w:val="24"/>
          <w:lang w:eastAsia="ru-RU"/>
        </w:rPr>
        <w:drawing>
          <wp:anchor distT="0" distB="0" distL="114300" distR="114300" simplePos="0" relativeHeight="251665408" behindDoc="0" locked="0" layoutInCell="1" allowOverlap="1">
            <wp:simplePos x="0" y="0"/>
            <wp:positionH relativeFrom="column">
              <wp:posOffset>1071880</wp:posOffset>
            </wp:positionH>
            <wp:positionV relativeFrom="paragraph">
              <wp:posOffset>-8255</wp:posOffset>
            </wp:positionV>
            <wp:extent cx="4572000" cy="2743200"/>
            <wp:effectExtent l="0" t="0" r="0" b="0"/>
            <wp:wrapThrough wrapText="bothSides">
              <wp:wrapPolygon edited="0">
                <wp:start x="5850" y="900"/>
                <wp:lineTo x="1530" y="2250"/>
                <wp:lineTo x="450" y="2700"/>
                <wp:lineTo x="450" y="5550"/>
                <wp:lineTo x="1350" y="5700"/>
                <wp:lineTo x="10800" y="5700"/>
                <wp:lineTo x="540" y="6750"/>
                <wp:lineTo x="540" y="7650"/>
                <wp:lineTo x="8100" y="8100"/>
                <wp:lineTo x="540" y="8700"/>
                <wp:lineTo x="540" y="9600"/>
                <wp:lineTo x="10800" y="10500"/>
                <wp:lineTo x="810" y="10800"/>
                <wp:lineTo x="810" y="11700"/>
                <wp:lineTo x="10800" y="12900"/>
                <wp:lineTo x="900" y="12900"/>
                <wp:lineTo x="720" y="13650"/>
                <wp:lineTo x="2520" y="15300"/>
                <wp:lineTo x="1620" y="16650"/>
                <wp:lineTo x="1710" y="17250"/>
                <wp:lineTo x="3870" y="17700"/>
                <wp:lineTo x="3060" y="18750"/>
                <wp:lineTo x="2430" y="19800"/>
                <wp:lineTo x="2520" y="20250"/>
                <wp:lineTo x="3060" y="20250"/>
                <wp:lineTo x="14130" y="20250"/>
                <wp:lineTo x="15300" y="20100"/>
                <wp:lineTo x="18270" y="18450"/>
                <wp:lineTo x="18180" y="17700"/>
                <wp:lineTo x="18270" y="17700"/>
                <wp:lineTo x="19710" y="15450"/>
                <wp:lineTo x="19710" y="15300"/>
                <wp:lineTo x="20070" y="14700"/>
                <wp:lineTo x="10800" y="12900"/>
                <wp:lineTo x="19710" y="12300"/>
                <wp:lineTo x="19710" y="11100"/>
                <wp:lineTo x="10800" y="10500"/>
                <wp:lineTo x="11610" y="8550"/>
                <wp:lineTo x="11340" y="8100"/>
                <wp:lineTo x="9090" y="8100"/>
                <wp:lineTo x="10800" y="5700"/>
                <wp:lineTo x="3060" y="3600"/>
                <wp:lineTo x="5490" y="3300"/>
                <wp:lineTo x="15660" y="1650"/>
                <wp:lineTo x="15570" y="900"/>
                <wp:lineTo x="5850" y="90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B502A" w:rsidRDefault="002B502A" w:rsidP="002B502A">
      <w:pPr>
        <w:spacing w:after="0" w:line="240" w:lineRule="auto"/>
        <w:ind w:right="-5" w:firstLine="360"/>
        <w:jc w:val="both"/>
        <w:rPr>
          <w:rFonts w:ascii="Times New Roman" w:hAnsi="Times New Roman"/>
          <w:color w:val="000000"/>
          <w:sz w:val="24"/>
          <w:szCs w:val="24"/>
        </w:rPr>
      </w:pPr>
    </w:p>
    <w:p w:rsidR="002B502A" w:rsidRDefault="002B502A" w:rsidP="002B502A">
      <w:pPr>
        <w:spacing w:after="0" w:line="240" w:lineRule="auto"/>
        <w:ind w:right="-5" w:firstLine="360"/>
        <w:jc w:val="both"/>
        <w:rPr>
          <w:rFonts w:ascii="Times New Roman" w:hAnsi="Times New Roman"/>
          <w:color w:val="000000"/>
          <w:sz w:val="24"/>
          <w:szCs w:val="24"/>
        </w:rPr>
      </w:pPr>
    </w:p>
    <w:p w:rsidR="002B502A" w:rsidRDefault="002B502A" w:rsidP="002B502A">
      <w:pPr>
        <w:spacing w:after="0" w:line="240" w:lineRule="auto"/>
        <w:ind w:right="-5" w:firstLine="360"/>
        <w:jc w:val="both"/>
        <w:rPr>
          <w:rFonts w:ascii="Times New Roman" w:hAnsi="Times New Roman"/>
          <w:color w:val="000000"/>
          <w:sz w:val="24"/>
          <w:szCs w:val="24"/>
        </w:rPr>
      </w:pPr>
    </w:p>
    <w:p w:rsidR="002B502A" w:rsidRPr="00887618" w:rsidRDefault="002B502A" w:rsidP="002B502A">
      <w:pPr>
        <w:spacing w:after="0" w:line="240" w:lineRule="auto"/>
        <w:ind w:right="-5" w:firstLine="360"/>
        <w:jc w:val="both"/>
        <w:rPr>
          <w:rFonts w:ascii="Times New Roman" w:hAnsi="Times New Roman"/>
          <w:sz w:val="24"/>
          <w:szCs w:val="24"/>
        </w:rPr>
      </w:pPr>
      <w:r w:rsidRPr="00820201">
        <w:rPr>
          <w:rFonts w:ascii="Times New Roman" w:hAnsi="Times New Roman"/>
          <w:color w:val="000000"/>
          <w:sz w:val="24"/>
          <w:szCs w:val="24"/>
        </w:rPr>
        <w:lastRenderedPageBreak/>
        <w:t>Анализ ранжирования предметов при выборе экзаменов выпускниками школы показал, что  в</w:t>
      </w:r>
      <w:r w:rsidRPr="00820201">
        <w:rPr>
          <w:rFonts w:ascii="Times New Roman" w:hAnsi="Times New Roman"/>
          <w:sz w:val="24"/>
          <w:szCs w:val="24"/>
        </w:rPr>
        <w:t>остребованными  оказались все учебные предметы</w:t>
      </w:r>
      <w:r>
        <w:rPr>
          <w:rFonts w:ascii="Times New Roman" w:hAnsi="Times New Roman"/>
          <w:sz w:val="24"/>
          <w:szCs w:val="24"/>
        </w:rPr>
        <w:t>, кроме литературы и географии</w:t>
      </w:r>
      <w:r w:rsidRPr="00820201">
        <w:rPr>
          <w:rFonts w:ascii="Times New Roman" w:hAnsi="Times New Roman"/>
          <w:color w:val="0000FF"/>
          <w:sz w:val="24"/>
          <w:szCs w:val="24"/>
        </w:rPr>
        <w:t>.</w:t>
      </w:r>
      <w:r w:rsidRPr="00820201">
        <w:rPr>
          <w:rFonts w:ascii="Times New Roman" w:hAnsi="Times New Roman"/>
          <w:sz w:val="24"/>
          <w:szCs w:val="24"/>
        </w:rPr>
        <w:t xml:space="preserve"> </w:t>
      </w:r>
      <w:proofErr w:type="gramStart"/>
      <w:r w:rsidRPr="00820201">
        <w:rPr>
          <w:rFonts w:ascii="Times New Roman" w:hAnsi="Times New Roman"/>
          <w:sz w:val="24"/>
          <w:szCs w:val="24"/>
        </w:rPr>
        <w:t xml:space="preserve">Рейтинг предметов среди </w:t>
      </w:r>
      <w:proofErr w:type="spellStart"/>
      <w:r w:rsidRPr="00820201">
        <w:rPr>
          <w:rFonts w:ascii="Times New Roman" w:hAnsi="Times New Roman"/>
          <w:sz w:val="24"/>
          <w:szCs w:val="24"/>
        </w:rPr>
        <w:t>одиннадцатиклассник</w:t>
      </w:r>
      <w:r>
        <w:rPr>
          <w:rFonts w:ascii="Times New Roman" w:hAnsi="Times New Roman"/>
          <w:sz w:val="24"/>
          <w:szCs w:val="24"/>
        </w:rPr>
        <w:t>ов</w:t>
      </w:r>
      <w:proofErr w:type="spellEnd"/>
      <w:r>
        <w:rPr>
          <w:rFonts w:ascii="Times New Roman" w:hAnsi="Times New Roman"/>
          <w:sz w:val="24"/>
          <w:szCs w:val="24"/>
        </w:rPr>
        <w:t xml:space="preserve"> падает на: физику - 20 учащихся (51%),</w:t>
      </w:r>
      <w:r w:rsidRPr="00887618">
        <w:rPr>
          <w:rFonts w:ascii="Times New Roman" w:hAnsi="Times New Roman"/>
          <w:sz w:val="24"/>
          <w:szCs w:val="24"/>
        </w:rPr>
        <w:t xml:space="preserve"> </w:t>
      </w:r>
      <w:r>
        <w:rPr>
          <w:rFonts w:ascii="Times New Roman" w:hAnsi="Times New Roman"/>
          <w:sz w:val="24"/>
          <w:szCs w:val="24"/>
        </w:rPr>
        <w:t>обществознание – 14 учащихся (36%), биологию – 10 учащихся (27%), химию – 9 учащихся (23%), историю – 3 учащихся (7%), английский язык – 2 учащихся (5%), информатику – 1 учащихся (2%).</w:t>
      </w:r>
      <w:proofErr w:type="gramEnd"/>
      <w:r>
        <w:rPr>
          <w:rFonts w:ascii="Times New Roman" w:hAnsi="Times New Roman"/>
          <w:sz w:val="24"/>
          <w:szCs w:val="24"/>
        </w:rPr>
        <w:t xml:space="preserve"> </w:t>
      </w:r>
      <w:r w:rsidRPr="00820201">
        <w:rPr>
          <w:rFonts w:ascii="Times New Roman" w:hAnsi="Times New Roman"/>
          <w:sz w:val="24"/>
          <w:szCs w:val="24"/>
        </w:rPr>
        <w:t xml:space="preserve">Учащиеся профильных классов в основе сдавали профильные предметы: </w:t>
      </w:r>
      <w:r>
        <w:rPr>
          <w:rFonts w:ascii="Times New Roman" w:hAnsi="Times New Roman"/>
          <w:sz w:val="24"/>
          <w:szCs w:val="24"/>
        </w:rPr>
        <w:t xml:space="preserve">физику, </w:t>
      </w:r>
      <w:r w:rsidRPr="00820201">
        <w:rPr>
          <w:rFonts w:ascii="Times New Roman" w:hAnsi="Times New Roman"/>
          <w:sz w:val="24"/>
          <w:szCs w:val="24"/>
        </w:rPr>
        <w:t>обществознание.</w:t>
      </w:r>
      <w:r w:rsidRPr="00820201">
        <w:rPr>
          <w:rFonts w:ascii="Times New Roman" w:hAnsi="Times New Roman"/>
          <w:bCs/>
          <w:sz w:val="24"/>
          <w:szCs w:val="24"/>
        </w:rPr>
        <w:t xml:space="preserve"> Выбор предметов зависел в основном  от задач на будущее выпускника.</w:t>
      </w:r>
    </w:p>
    <w:p w:rsidR="002B502A" w:rsidRDefault="002B502A" w:rsidP="002B502A">
      <w:pPr>
        <w:spacing w:after="0" w:line="240" w:lineRule="auto"/>
        <w:ind w:firstLine="360"/>
        <w:jc w:val="center"/>
        <w:rPr>
          <w:rFonts w:ascii="Times New Roman" w:hAnsi="Times New Roman"/>
          <w:b/>
          <w:color w:val="FF0000"/>
          <w:sz w:val="24"/>
          <w:szCs w:val="24"/>
        </w:rPr>
      </w:pPr>
    </w:p>
    <w:p w:rsidR="002B502A" w:rsidRPr="00777FAB" w:rsidRDefault="002B502A" w:rsidP="002B502A">
      <w:pPr>
        <w:spacing w:after="0" w:line="240" w:lineRule="auto"/>
        <w:ind w:firstLine="360"/>
        <w:jc w:val="center"/>
        <w:rPr>
          <w:rFonts w:ascii="Times New Roman" w:hAnsi="Times New Roman"/>
          <w:b/>
          <w:sz w:val="24"/>
          <w:szCs w:val="24"/>
        </w:rPr>
      </w:pPr>
      <w:r w:rsidRPr="00777FAB">
        <w:rPr>
          <w:rFonts w:ascii="Times New Roman" w:hAnsi="Times New Roman"/>
          <w:b/>
          <w:sz w:val="24"/>
          <w:szCs w:val="24"/>
        </w:rPr>
        <w:t>Результаты ЕГЭ  в 11 классах</w:t>
      </w:r>
    </w:p>
    <w:p w:rsidR="002B502A" w:rsidRPr="00777FAB" w:rsidRDefault="002B502A" w:rsidP="002B502A">
      <w:pPr>
        <w:spacing w:after="0" w:line="240" w:lineRule="auto"/>
        <w:ind w:firstLine="360"/>
        <w:jc w:val="center"/>
        <w:rPr>
          <w:rFonts w:ascii="Times New Roman" w:hAnsi="Times New Roman"/>
          <w:b/>
          <w:sz w:val="24"/>
          <w:szCs w:val="24"/>
        </w:rPr>
      </w:pPr>
      <w:r w:rsidRPr="00777FAB">
        <w:rPr>
          <w:rFonts w:ascii="Times New Roman" w:hAnsi="Times New Roman"/>
          <w:b/>
          <w:sz w:val="24"/>
          <w:szCs w:val="24"/>
        </w:rPr>
        <w:t>по МО</w:t>
      </w:r>
      <w:r>
        <w:rPr>
          <w:rFonts w:ascii="Times New Roman" w:hAnsi="Times New Roman"/>
          <w:b/>
          <w:sz w:val="24"/>
          <w:szCs w:val="24"/>
        </w:rPr>
        <w:t>Б</w:t>
      </w:r>
      <w:r w:rsidRPr="00777FAB">
        <w:rPr>
          <w:rFonts w:ascii="Times New Roman" w:hAnsi="Times New Roman"/>
          <w:b/>
          <w:sz w:val="24"/>
          <w:szCs w:val="24"/>
        </w:rPr>
        <w:t>У «Средняя общеобразовательная школа № 10»</w:t>
      </w:r>
    </w:p>
    <w:p w:rsidR="002B502A" w:rsidRPr="00777FAB" w:rsidRDefault="002B502A" w:rsidP="002B502A">
      <w:pPr>
        <w:spacing w:after="0" w:line="240" w:lineRule="auto"/>
        <w:ind w:firstLine="360"/>
        <w:jc w:val="center"/>
        <w:rPr>
          <w:rFonts w:ascii="Times New Roman" w:hAnsi="Times New Roman"/>
          <w:b/>
          <w:sz w:val="24"/>
          <w:szCs w:val="24"/>
        </w:rPr>
      </w:pPr>
      <w:r w:rsidRPr="00777FAB">
        <w:rPr>
          <w:rFonts w:ascii="Times New Roman" w:hAnsi="Times New Roman"/>
          <w:b/>
          <w:sz w:val="24"/>
          <w:szCs w:val="24"/>
        </w:rPr>
        <w:t>201</w:t>
      </w:r>
      <w:r>
        <w:rPr>
          <w:rFonts w:ascii="Times New Roman" w:hAnsi="Times New Roman"/>
          <w:b/>
          <w:sz w:val="24"/>
          <w:szCs w:val="24"/>
        </w:rPr>
        <w:t>4-2015</w:t>
      </w:r>
      <w:r w:rsidRPr="00777FAB">
        <w:rPr>
          <w:rFonts w:ascii="Times New Roman" w:hAnsi="Times New Roman"/>
          <w:b/>
          <w:sz w:val="24"/>
          <w:szCs w:val="24"/>
        </w:rPr>
        <w:t xml:space="preserve"> учебный год</w:t>
      </w:r>
    </w:p>
    <w:p w:rsidR="002B502A" w:rsidRPr="00887618" w:rsidRDefault="002B502A" w:rsidP="002B502A">
      <w:pPr>
        <w:spacing w:after="0" w:line="240" w:lineRule="auto"/>
        <w:ind w:firstLine="360"/>
        <w:jc w:val="center"/>
        <w:rPr>
          <w:rFonts w:ascii="Times New Roman" w:hAnsi="Times New Roman"/>
          <w:color w:val="FF0000"/>
          <w:sz w:val="24"/>
          <w:szCs w:val="24"/>
        </w:rPr>
      </w:pPr>
    </w:p>
    <w:tbl>
      <w:tblPr>
        <w:tblW w:w="9720"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1113"/>
        <w:gridCol w:w="811"/>
        <w:gridCol w:w="1440"/>
        <w:gridCol w:w="956"/>
        <w:gridCol w:w="1620"/>
        <w:gridCol w:w="1080"/>
      </w:tblGrid>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216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Предмет</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Всего сдавало</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Мин. балл</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Средний балл</w:t>
            </w:r>
          </w:p>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(по школе)</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Не сдали</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 успеваемости</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Отказались</w:t>
            </w:r>
          </w:p>
          <w:p w:rsidR="002B502A" w:rsidRPr="00DF418A" w:rsidRDefault="002B502A" w:rsidP="00107168">
            <w:pPr>
              <w:spacing w:after="0" w:line="240" w:lineRule="auto"/>
              <w:jc w:val="center"/>
              <w:rPr>
                <w:rFonts w:ascii="Times New Roman" w:hAnsi="Times New Roman"/>
                <w:sz w:val="24"/>
                <w:szCs w:val="24"/>
              </w:rPr>
            </w:pP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Русский язык</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39</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24</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67</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Математика</w:t>
            </w:r>
          </w:p>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(базовая)</w:t>
            </w:r>
          </w:p>
        </w:tc>
        <w:tc>
          <w:tcPr>
            <w:tcW w:w="1113" w:type="dxa"/>
          </w:tcPr>
          <w:p w:rsidR="002B502A" w:rsidRPr="00DF418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4</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3,5</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Математика (профильная)</w:t>
            </w:r>
          </w:p>
        </w:tc>
        <w:tc>
          <w:tcPr>
            <w:tcW w:w="1113" w:type="dxa"/>
          </w:tcPr>
          <w:p w:rsidR="002B502A" w:rsidRPr="00DF418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35</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27</w:t>
            </w:r>
          </w:p>
        </w:tc>
        <w:tc>
          <w:tcPr>
            <w:tcW w:w="1440" w:type="dxa"/>
          </w:tcPr>
          <w:p w:rsidR="002B502A" w:rsidRPr="00DF418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58,8</w:t>
            </w:r>
          </w:p>
        </w:tc>
        <w:tc>
          <w:tcPr>
            <w:tcW w:w="956" w:type="dxa"/>
          </w:tcPr>
          <w:p w:rsidR="002B502A" w:rsidRPr="00DF418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100</w:t>
            </w:r>
            <w:r w:rsidRPr="00DF418A">
              <w:rPr>
                <w:rFonts w:ascii="Times New Roman" w:hAnsi="Times New Roman"/>
                <w:sz w:val="24"/>
                <w:szCs w:val="24"/>
              </w:rPr>
              <w:t>%</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4.</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Информатика</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40</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62</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5.</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Биология</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36</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67</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90%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6.</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Обществознание</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14</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42</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59</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93%</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7.</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Химия</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9</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36</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58</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8.</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Физика</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20</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36</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74,3</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9.</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История</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32</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47</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66%</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r w:rsidR="002B502A" w:rsidRPr="00DF418A" w:rsidTr="00107168">
        <w:trPr>
          <w:jc w:val="center"/>
        </w:trPr>
        <w:tc>
          <w:tcPr>
            <w:tcW w:w="5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w:t>
            </w:r>
          </w:p>
        </w:tc>
        <w:tc>
          <w:tcPr>
            <w:tcW w:w="2160" w:type="dxa"/>
          </w:tcPr>
          <w:p w:rsidR="002B502A" w:rsidRPr="00DF418A" w:rsidRDefault="002B502A" w:rsidP="00107168">
            <w:pPr>
              <w:spacing w:after="0" w:line="240" w:lineRule="auto"/>
              <w:rPr>
                <w:rFonts w:ascii="Times New Roman" w:hAnsi="Times New Roman"/>
                <w:sz w:val="24"/>
                <w:szCs w:val="24"/>
              </w:rPr>
            </w:pPr>
            <w:r w:rsidRPr="00DF418A">
              <w:rPr>
                <w:rFonts w:ascii="Times New Roman" w:hAnsi="Times New Roman"/>
                <w:sz w:val="24"/>
                <w:szCs w:val="24"/>
              </w:rPr>
              <w:t>Английский язык</w:t>
            </w:r>
          </w:p>
        </w:tc>
        <w:tc>
          <w:tcPr>
            <w:tcW w:w="1113"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w:t>
            </w:r>
          </w:p>
        </w:tc>
        <w:tc>
          <w:tcPr>
            <w:tcW w:w="811"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22</w:t>
            </w:r>
          </w:p>
        </w:tc>
        <w:tc>
          <w:tcPr>
            <w:tcW w:w="144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48</w:t>
            </w:r>
          </w:p>
        </w:tc>
        <w:tc>
          <w:tcPr>
            <w:tcW w:w="956"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c>
          <w:tcPr>
            <w:tcW w:w="162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100%</w:t>
            </w:r>
          </w:p>
        </w:tc>
        <w:tc>
          <w:tcPr>
            <w:tcW w:w="1080" w:type="dxa"/>
          </w:tcPr>
          <w:p w:rsidR="002B502A" w:rsidRPr="00DF418A" w:rsidRDefault="002B502A" w:rsidP="00107168">
            <w:pPr>
              <w:spacing w:after="0" w:line="240" w:lineRule="auto"/>
              <w:jc w:val="center"/>
              <w:rPr>
                <w:rFonts w:ascii="Times New Roman" w:hAnsi="Times New Roman"/>
                <w:sz w:val="24"/>
                <w:szCs w:val="24"/>
              </w:rPr>
            </w:pPr>
            <w:r w:rsidRPr="00DF418A">
              <w:rPr>
                <w:rFonts w:ascii="Times New Roman" w:hAnsi="Times New Roman"/>
                <w:sz w:val="24"/>
                <w:szCs w:val="24"/>
              </w:rPr>
              <w:t>-</w:t>
            </w:r>
          </w:p>
        </w:tc>
      </w:tr>
    </w:tbl>
    <w:p w:rsidR="002B502A" w:rsidRPr="00887618" w:rsidRDefault="002B502A" w:rsidP="002B502A">
      <w:pPr>
        <w:spacing w:after="0" w:line="240" w:lineRule="auto"/>
        <w:ind w:firstLine="708"/>
        <w:jc w:val="both"/>
        <w:rPr>
          <w:rFonts w:ascii="Times New Roman" w:hAnsi="Times New Roman"/>
          <w:color w:val="FF0000"/>
          <w:sz w:val="24"/>
          <w:szCs w:val="24"/>
        </w:rPr>
      </w:pPr>
    </w:p>
    <w:p w:rsidR="002B502A" w:rsidRDefault="002B502A" w:rsidP="002B502A">
      <w:pPr>
        <w:spacing w:after="0" w:line="240" w:lineRule="auto"/>
        <w:ind w:firstLine="708"/>
        <w:jc w:val="both"/>
        <w:rPr>
          <w:rFonts w:ascii="Times New Roman" w:hAnsi="Times New Roman"/>
          <w:sz w:val="24"/>
          <w:szCs w:val="24"/>
        </w:rPr>
      </w:pPr>
      <w:r w:rsidRPr="00B570E6">
        <w:rPr>
          <w:rFonts w:ascii="Times New Roman" w:hAnsi="Times New Roman"/>
          <w:sz w:val="24"/>
          <w:szCs w:val="24"/>
        </w:rPr>
        <w:t>Анализ данных таблицы свидетельствует, что сте</w:t>
      </w:r>
      <w:r>
        <w:rPr>
          <w:rFonts w:ascii="Times New Roman" w:hAnsi="Times New Roman"/>
          <w:sz w:val="24"/>
          <w:szCs w:val="24"/>
        </w:rPr>
        <w:t xml:space="preserve">пень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выпускников по обществознанию составляет 93%, по биологии – 90%, по истории – 66%, по всем остальным предметам – 100</w:t>
      </w:r>
      <w:r w:rsidRPr="00B570E6">
        <w:rPr>
          <w:rFonts w:ascii="Times New Roman" w:hAnsi="Times New Roman"/>
          <w:sz w:val="24"/>
          <w:szCs w:val="24"/>
        </w:rPr>
        <w:t xml:space="preserve">%. </w:t>
      </w:r>
      <w:r>
        <w:rPr>
          <w:rFonts w:ascii="Times New Roman" w:hAnsi="Times New Roman"/>
          <w:sz w:val="24"/>
          <w:szCs w:val="24"/>
        </w:rPr>
        <w:t xml:space="preserve">Все учащиеся </w:t>
      </w:r>
      <w:r w:rsidRPr="00B570E6">
        <w:rPr>
          <w:rFonts w:ascii="Times New Roman" w:hAnsi="Times New Roman"/>
          <w:sz w:val="24"/>
          <w:szCs w:val="24"/>
        </w:rPr>
        <w:t>преодолел</w:t>
      </w:r>
      <w:r>
        <w:rPr>
          <w:rFonts w:ascii="Times New Roman" w:hAnsi="Times New Roman"/>
          <w:sz w:val="24"/>
          <w:szCs w:val="24"/>
        </w:rPr>
        <w:t>и минимальный порог по русскому языку и математике и получили аттестат о среднем общем образовании.</w:t>
      </w:r>
      <w:r w:rsidRPr="00B570E6">
        <w:rPr>
          <w:rFonts w:ascii="Times New Roman" w:hAnsi="Times New Roman"/>
          <w:sz w:val="24"/>
          <w:szCs w:val="24"/>
        </w:rPr>
        <w:t xml:space="preserve"> </w:t>
      </w:r>
    </w:p>
    <w:p w:rsidR="002B502A" w:rsidRPr="00CC42CB" w:rsidRDefault="002B502A" w:rsidP="002B502A">
      <w:pPr>
        <w:spacing w:after="0" w:line="240" w:lineRule="auto"/>
        <w:ind w:firstLine="708"/>
        <w:jc w:val="both"/>
        <w:rPr>
          <w:rFonts w:ascii="Times New Roman" w:hAnsi="Times New Roman"/>
          <w:color w:val="FF0000"/>
          <w:sz w:val="24"/>
          <w:szCs w:val="24"/>
        </w:rPr>
      </w:pPr>
      <w:r w:rsidRPr="00CC42CB">
        <w:rPr>
          <w:rFonts w:ascii="Times New Roman" w:hAnsi="Times New Roman"/>
          <w:color w:val="000000" w:themeColor="text1"/>
          <w:sz w:val="24"/>
          <w:szCs w:val="24"/>
        </w:rPr>
        <w:t xml:space="preserve">Выбор предметов обоснованный, в ходе сессии </w:t>
      </w:r>
      <w:r>
        <w:rPr>
          <w:rFonts w:ascii="Times New Roman" w:hAnsi="Times New Roman"/>
          <w:color w:val="000000" w:themeColor="text1"/>
          <w:sz w:val="24"/>
          <w:szCs w:val="24"/>
        </w:rPr>
        <w:t xml:space="preserve">ни один учащийся не </w:t>
      </w:r>
      <w:r w:rsidRPr="00CC42CB">
        <w:rPr>
          <w:rFonts w:ascii="Times New Roman" w:hAnsi="Times New Roman"/>
          <w:color w:val="000000" w:themeColor="text1"/>
          <w:sz w:val="24"/>
          <w:szCs w:val="24"/>
        </w:rPr>
        <w:t>отказался от выбранного экзамена</w:t>
      </w:r>
      <w:r w:rsidR="00CE1EEE">
        <w:rPr>
          <w:rFonts w:ascii="Times New Roman" w:hAnsi="Times New Roman"/>
          <w:color w:val="000000" w:themeColor="text1"/>
          <w:sz w:val="24"/>
          <w:szCs w:val="24"/>
        </w:rPr>
        <w:t xml:space="preserve">. </w:t>
      </w:r>
      <w:r w:rsidRPr="00CC42CB">
        <w:rPr>
          <w:rFonts w:ascii="Times New Roman" w:hAnsi="Times New Roman"/>
          <w:color w:val="000000" w:themeColor="text1"/>
          <w:sz w:val="24"/>
          <w:szCs w:val="24"/>
        </w:rPr>
        <w:t xml:space="preserve"> </w:t>
      </w:r>
      <w:r w:rsidRPr="00782ED2">
        <w:rPr>
          <w:rFonts w:ascii="Times New Roman" w:hAnsi="Times New Roman"/>
          <w:sz w:val="24"/>
          <w:szCs w:val="24"/>
        </w:rPr>
        <w:t>По предметам по выбору  все учащиеся преодолели минимальный порог.</w:t>
      </w:r>
      <w:r w:rsidRPr="00CC42CB">
        <w:rPr>
          <w:rFonts w:ascii="Times New Roman" w:hAnsi="Times New Roman"/>
          <w:color w:val="FF0000"/>
          <w:sz w:val="24"/>
          <w:szCs w:val="24"/>
        </w:rPr>
        <w:t xml:space="preserve"> </w:t>
      </w:r>
    </w:p>
    <w:p w:rsidR="002B502A" w:rsidRPr="00CC42CB" w:rsidRDefault="002B502A" w:rsidP="002B502A">
      <w:pPr>
        <w:spacing w:after="0" w:line="240" w:lineRule="auto"/>
        <w:ind w:firstLine="709"/>
        <w:jc w:val="both"/>
        <w:rPr>
          <w:rFonts w:ascii="Times New Roman" w:hAnsi="Times New Roman"/>
          <w:noProof/>
          <w:color w:val="FF0000"/>
          <w:lang w:eastAsia="ru-RU"/>
        </w:rPr>
      </w:pPr>
    </w:p>
    <w:p w:rsidR="002B502A" w:rsidRPr="00CC42CB" w:rsidRDefault="00CE1EEE" w:rsidP="002B502A">
      <w:pPr>
        <w:spacing w:after="0" w:line="240" w:lineRule="auto"/>
        <w:ind w:firstLine="709"/>
        <w:jc w:val="both"/>
        <w:rPr>
          <w:rFonts w:ascii="Times New Roman" w:hAnsi="Times New Roman"/>
          <w:noProof/>
          <w:color w:val="FF0000"/>
          <w:lang w:eastAsia="ru-RU"/>
        </w:rPr>
      </w:pPr>
      <w:r>
        <w:rPr>
          <w:rFonts w:ascii="Times New Roman" w:hAnsi="Times New Roman"/>
          <w:noProof/>
          <w:color w:val="FF0000"/>
          <w:lang w:eastAsia="ru-RU"/>
        </w:rPr>
        <w:drawing>
          <wp:anchor distT="0" distB="0" distL="114300" distR="114300" simplePos="0" relativeHeight="251666432" behindDoc="0" locked="0" layoutInCell="1" allowOverlap="1">
            <wp:simplePos x="0" y="0"/>
            <wp:positionH relativeFrom="column">
              <wp:posOffset>1230630</wp:posOffset>
            </wp:positionH>
            <wp:positionV relativeFrom="paragraph">
              <wp:posOffset>140970</wp:posOffset>
            </wp:positionV>
            <wp:extent cx="3943350" cy="2466975"/>
            <wp:effectExtent l="0" t="0" r="0" b="0"/>
            <wp:wrapThrough wrapText="bothSides">
              <wp:wrapPolygon edited="0">
                <wp:start x="5217" y="1001"/>
                <wp:lineTo x="522" y="3169"/>
                <wp:lineTo x="522" y="8340"/>
                <wp:lineTo x="3339" y="9007"/>
                <wp:lineTo x="626" y="9007"/>
                <wp:lineTo x="626" y="14344"/>
                <wp:lineTo x="10748" y="14344"/>
                <wp:lineTo x="939" y="15012"/>
                <wp:lineTo x="835" y="15679"/>
                <wp:lineTo x="2817" y="17013"/>
                <wp:lineTo x="1148" y="19682"/>
                <wp:lineTo x="1357" y="20015"/>
                <wp:lineTo x="18052" y="20015"/>
                <wp:lineTo x="18157" y="20015"/>
                <wp:lineTo x="18365" y="19682"/>
                <wp:lineTo x="19722" y="17180"/>
                <wp:lineTo x="19930" y="16680"/>
                <wp:lineTo x="10643" y="14344"/>
                <wp:lineTo x="10643" y="9007"/>
                <wp:lineTo x="9496" y="6338"/>
                <wp:lineTo x="19826" y="6005"/>
                <wp:lineTo x="19722" y="4003"/>
                <wp:lineTo x="1461" y="3669"/>
                <wp:lineTo x="16070" y="2168"/>
                <wp:lineTo x="16278" y="1001"/>
                <wp:lineTo x="10330" y="1001"/>
                <wp:lineTo x="5217" y="1001"/>
              </wp:wrapPolygon>
            </wp:wrapThrough>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B502A" w:rsidRPr="00CC42CB" w:rsidRDefault="002B502A" w:rsidP="002B502A">
      <w:pPr>
        <w:spacing w:after="0" w:line="240" w:lineRule="auto"/>
        <w:ind w:firstLine="709"/>
        <w:jc w:val="both"/>
        <w:rPr>
          <w:rFonts w:ascii="Times New Roman" w:hAnsi="Times New Roman"/>
          <w:noProof/>
          <w:color w:val="FF0000"/>
          <w:lang w:eastAsia="ru-RU"/>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CE1EEE" w:rsidP="002B502A">
      <w:pPr>
        <w:spacing w:after="0" w:line="240" w:lineRule="auto"/>
        <w:ind w:firstLine="709"/>
        <w:jc w:val="both"/>
        <w:rPr>
          <w:rFonts w:ascii="Times New Roman" w:hAnsi="Times New Roman"/>
          <w:bCs/>
          <w:sz w:val="24"/>
          <w:szCs w:val="24"/>
        </w:rPr>
      </w:pPr>
      <w:r>
        <w:rPr>
          <w:rFonts w:ascii="Times New Roman" w:hAnsi="Times New Roman"/>
          <w:bCs/>
          <w:noProof/>
          <w:sz w:val="24"/>
          <w:szCs w:val="24"/>
          <w:lang w:eastAsia="ru-RU"/>
        </w:rPr>
        <w:lastRenderedPageBreak/>
        <w:drawing>
          <wp:anchor distT="0" distB="0" distL="114300" distR="114300" simplePos="0" relativeHeight="251674624" behindDoc="0" locked="0" layoutInCell="1" allowOverlap="1">
            <wp:simplePos x="0" y="0"/>
            <wp:positionH relativeFrom="column">
              <wp:posOffset>1183005</wp:posOffset>
            </wp:positionH>
            <wp:positionV relativeFrom="paragraph">
              <wp:posOffset>1905</wp:posOffset>
            </wp:positionV>
            <wp:extent cx="4562475" cy="2743200"/>
            <wp:effectExtent l="0" t="0" r="0" b="0"/>
            <wp:wrapThrough wrapText="bothSides">
              <wp:wrapPolygon edited="0">
                <wp:start x="6313" y="1050"/>
                <wp:lineTo x="1533" y="2400"/>
                <wp:lineTo x="451" y="2850"/>
                <wp:lineTo x="451" y="5700"/>
                <wp:lineTo x="1623" y="5850"/>
                <wp:lineTo x="13889" y="5850"/>
                <wp:lineTo x="541" y="7050"/>
                <wp:lineTo x="541" y="10050"/>
                <wp:lineTo x="10732" y="10650"/>
                <wp:lineTo x="541" y="11400"/>
                <wp:lineTo x="541" y="12300"/>
                <wp:lineTo x="10732" y="13050"/>
                <wp:lineTo x="541" y="13500"/>
                <wp:lineTo x="541" y="14400"/>
                <wp:lineTo x="10732" y="15450"/>
                <wp:lineTo x="541" y="15750"/>
                <wp:lineTo x="541" y="16650"/>
                <wp:lineTo x="10732" y="17850"/>
                <wp:lineTo x="992" y="17850"/>
                <wp:lineTo x="812" y="18450"/>
                <wp:lineTo x="1804" y="20100"/>
                <wp:lineTo x="20833" y="20100"/>
                <wp:lineTo x="21014" y="19650"/>
                <wp:lineTo x="10642" y="17850"/>
                <wp:lineTo x="10732" y="8250"/>
                <wp:lineTo x="17406" y="7200"/>
                <wp:lineTo x="17587" y="6600"/>
                <wp:lineTo x="14250" y="5850"/>
                <wp:lineTo x="20202" y="5100"/>
                <wp:lineTo x="19932" y="4350"/>
                <wp:lineTo x="1353" y="3450"/>
                <wp:lineTo x="15061" y="1800"/>
                <wp:lineTo x="15332" y="1050"/>
                <wp:lineTo x="10732" y="1050"/>
                <wp:lineTo x="6313" y="1050"/>
              </wp:wrapPolygon>
            </wp:wrapThrough>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CE1EEE" w:rsidP="002B502A">
      <w:pPr>
        <w:spacing w:after="0" w:line="240" w:lineRule="auto"/>
        <w:ind w:firstLine="709"/>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67456" behindDoc="0" locked="0" layoutInCell="1" allowOverlap="1">
            <wp:simplePos x="0" y="0"/>
            <wp:positionH relativeFrom="column">
              <wp:posOffset>1173480</wp:posOffset>
            </wp:positionH>
            <wp:positionV relativeFrom="paragraph">
              <wp:posOffset>156210</wp:posOffset>
            </wp:positionV>
            <wp:extent cx="4572000" cy="2743200"/>
            <wp:effectExtent l="0" t="0" r="0" b="0"/>
            <wp:wrapThrough wrapText="bothSides">
              <wp:wrapPolygon edited="0">
                <wp:start x="5760" y="900"/>
                <wp:lineTo x="450" y="2850"/>
                <wp:lineTo x="450" y="5700"/>
                <wp:lineTo x="10800" y="5700"/>
                <wp:lineTo x="540" y="7200"/>
                <wp:lineTo x="540" y="7950"/>
                <wp:lineTo x="16020" y="8100"/>
                <wp:lineTo x="540" y="9300"/>
                <wp:lineTo x="450" y="10050"/>
                <wp:lineTo x="2520" y="10500"/>
                <wp:lineTo x="450" y="11700"/>
                <wp:lineTo x="630" y="12300"/>
                <wp:lineTo x="10800" y="12900"/>
                <wp:lineTo x="540" y="13650"/>
                <wp:lineTo x="540" y="14400"/>
                <wp:lineTo x="10800" y="15300"/>
                <wp:lineTo x="540" y="15900"/>
                <wp:lineTo x="540" y="16650"/>
                <wp:lineTo x="10800" y="17700"/>
                <wp:lineTo x="720" y="18000"/>
                <wp:lineTo x="450" y="18450"/>
                <wp:lineTo x="1710" y="20100"/>
                <wp:lineTo x="1710" y="20100"/>
                <wp:lineTo x="20790" y="20100"/>
                <wp:lineTo x="20970" y="19650"/>
                <wp:lineTo x="18450" y="19050"/>
                <wp:lineTo x="10710" y="17700"/>
                <wp:lineTo x="10800" y="12900"/>
                <wp:lineTo x="9720" y="11850"/>
                <wp:lineTo x="9000" y="11550"/>
                <wp:lineTo x="6030" y="10500"/>
                <wp:lineTo x="6480" y="10500"/>
                <wp:lineTo x="17460" y="8250"/>
                <wp:lineTo x="17640" y="7050"/>
                <wp:lineTo x="14400" y="5850"/>
                <wp:lineTo x="11700" y="5700"/>
                <wp:lineTo x="19890" y="3600"/>
                <wp:lineTo x="19980" y="2400"/>
                <wp:lineTo x="15300" y="900"/>
                <wp:lineTo x="11880" y="900"/>
                <wp:lineTo x="5760" y="900"/>
              </wp:wrapPolygon>
            </wp:wrapThrough>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r w:rsidRPr="00137480">
        <w:rPr>
          <w:rFonts w:ascii="Times New Roman" w:hAnsi="Times New Roman"/>
          <w:bCs/>
          <w:noProof/>
          <w:sz w:val="24"/>
          <w:szCs w:val="24"/>
          <w:lang w:eastAsia="ru-RU"/>
        </w:rPr>
        <w:drawing>
          <wp:anchor distT="0" distB="0" distL="114300" distR="114300" simplePos="0" relativeHeight="251668480" behindDoc="0" locked="0" layoutInCell="1" allowOverlap="1">
            <wp:simplePos x="0" y="0"/>
            <wp:positionH relativeFrom="column">
              <wp:posOffset>1071880</wp:posOffset>
            </wp:positionH>
            <wp:positionV relativeFrom="paragraph">
              <wp:posOffset>3175</wp:posOffset>
            </wp:positionV>
            <wp:extent cx="4572000" cy="2743200"/>
            <wp:effectExtent l="0" t="0" r="0" b="0"/>
            <wp:wrapThrough wrapText="bothSides">
              <wp:wrapPolygon edited="0">
                <wp:start x="7200" y="900"/>
                <wp:lineTo x="1530" y="2400"/>
                <wp:lineTo x="450" y="2850"/>
                <wp:lineTo x="450" y="5400"/>
                <wp:lineTo x="1980" y="5700"/>
                <wp:lineTo x="10800" y="5700"/>
                <wp:lineTo x="540" y="6600"/>
                <wp:lineTo x="540" y="7350"/>
                <wp:lineTo x="10800" y="8100"/>
                <wp:lineTo x="450" y="8550"/>
                <wp:lineTo x="450" y="15000"/>
                <wp:lineTo x="1980" y="15300"/>
                <wp:lineTo x="10800" y="15300"/>
                <wp:lineTo x="540" y="16200"/>
                <wp:lineTo x="540" y="16950"/>
                <wp:lineTo x="10800" y="17700"/>
                <wp:lineTo x="900" y="18000"/>
                <wp:lineTo x="720" y="18450"/>
                <wp:lineTo x="1710" y="20100"/>
                <wp:lineTo x="20790" y="20100"/>
                <wp:lineTo x="20970" y="19650"/>
                <wp:lineTo x="18450" y="19050"/>
                <wp:lineTo x="10710" y="17700"/>
                <wp:lineTo x="10710" y="15300"/>
                <wp:lineTo x="1260" y="12900"/>
                <wp:lineTo x="1260" y="10500"/>
                <wp:lineTo x="1620" y="10500"/>
                <wp:lineTo x="10530" y="8250"/>
                <wp:lineTo x="10800" y="8100"/>
                <wp:lineTo x="19800" y="7350"/>
                <wp:lineTo x="19800" y="6000"/>
                <wp:lineTo x="10800" y="5700"/>
                <wp:lineTo x="14670" y="3900"/>
                <wp:lineTo x="14400" y="3300"/>
                <wp:lineTo x="1260" y="3300"/>
                <wp:lineTo x="14220" y="1650"/>
                <wp:lineTo x="14490" y="900"/>
                <wp:lineTo x="11610" y="900"/>
                <wp:lineTo x="7200" y="900"/>
              </wp:wrapPolygon>
            </wp:wrapThrough>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r w:rsidRPr="00137480">
        <w:rPr>
          <w:rFonts w:ascii="Times New Roman" w:hAnsi="Times New Roman"/>
          <w:bCs/>
          <w:noProof/>
          <w:sz w:val="24"/>
          <w:szCs w:val="24"/>
          <w:lang w:eastAsia="ru-RU"/>
        </w:rPr>
        <w:lastRenderedPageBreak/>
        <w:drawing>
          <wp:anchor distT="0" distB="0" distL="114300" distR="114300" simplePos="0" relativeHeight="251669504" behindDoc="0" locked="0" layoutInCell="1" allowOverlap="1">
            <wp:simplePos x="0" y="0"/>
            <wp:positionH relativeFrom="column">
              <wp:posOffset>1289050</wp:posOffset>
            </wp:positionH>
            <wp:positionV relativeFrom="paragraph">
              <wp:posOffset>-635</wp:posOffset>
            </wp:positionV>
            <wp:extent cx="4562475" cy="2743200"/>
            <wp:effectExtent l="0" t="0" r="0" b="0"/>
            <wp:wrapThrough wrapText="bothSides">
              <wp:wrapPolygon edited="0">
                <wp:start x="7035" y="900"/>
                <wp:lineTo x="1623" y="2400"/>
                <wp:lineTo x="541" y="2850"/>
                <wp:lineTo x="541" y="5250"/>
                <wp:lineTo x="2074" y="5700"/>
                <wp:lineTo x="7756" y="5700"/>
                <wp:lineTo x="631" y="6600"/>
                <wp:lineTo x="631" y="7350"/>
                <wp:lineTo x="5231" y="8100"/>
                <wp:lineTo x="541" y="8700"/>
                <wp:lineTo x="541" y="15000"/>
                <wp:lineTo x="2074" y="15300"/>
                <wp:lineTo x="10732" y="15300"/>
                <wp:lineTo x="631" y="16200"/>
                <wp:lineTo x="631" y="16950"/>
                <wp:lineTo x="10732" y="17700"/>
                <wp:lineTo x="902" y="18000"/>
                <wp:lineTo x="722" y="18450"/>
                <wp:lineTo x="1714" y="20100"/>
                <wp:lineTo x="20833" y="20100"/>
                <wp:lineTo x="21014" y="19650"/>
                <wp:lineTo x="18489" y="19050"/>
                <wp:lineTo x="10642" y="17700"/>
                <wp:lineTo x="10642" y="15300"/>
                <wp:lineTo x="1353" y="12900"/>
                <wp:lineTo x="1353" y="10500"/>
                <wp:lineTo x="2255" y="10500"/>
                <wp:lineTo x="6403" y="8550"/>
                <wp:lineTo x="6403" y="8100"/>
                <wp:lineTo x="17316" y="7650"/>
                <wp:lineTo x="17677" y="6900"/>
                <wp:lineTo x="14971" y="5700"/>
                <wp:lineTo x="20112" y="3450"/>
                <wp:lineTo x="20112" y="2850"/>
                <wp:lineTo x="14159" y="900"/>
                <wp:lineTo x="12716" y="900"/>
                <wp:lineTo x="7035" y="900"/>
              </wp:wrapPolygon>
            </wp:wrapThrough>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r w:rsidRPr="00CC42CB">
        <w:rPr>
          <w:rFonts w:ascii="Times New Roman" w:hAnsi="Times New Roman"/>
          <w:bCs/>
          <w:noProof/>
          <w:sz w:val="24"/>
          <w:szCs w:val="24"/>
          <w:lang w:eastAsia="ru-RU"/>
        </w:rPr>
        <w:drawing>
          <wp:anchor distT="0" distB="0" distL="114300" distR="114300" simplePos="0" relativeHeight="251670528" behindDoc="0" locked="0" layoutInCell="1" allowOverlap="1">
            <wp:simplePos x="0" y="0"/>
            <wp:positionH relativeFrom="column">
              <wp:posOffset>1358265</wp:posOffset>
            </wp:positionH>
            <wp:positionV relativeFrom="paragraph">
              <wp:posOffset>-5080</wp:posOffset>
            </wp:positionV>
            <wp:extent cx="4572000" cy="2743200"/>
            <wp:effectExtent l="0" t="0" r="0" b="0"/>
            <wp:wrapThrough wrapText="bothSides">
              <wp:wrapPolygon edited="0">
                <wp:start x="6930" y="900"/>
                <wp:lineTo x="1530" y="2400"/>
                <wp:lineTo x="450" y="2850"/>
                <wp:lineTo x="450" y="11100"/>
                <wp:lineTo x="8460" y="12900"/>
                <wp:lineTo x="540" y="12900"/>
                <wp:lineTo x="540" y="13650"/>
                <wp:lineTo x="10800" y="15300"/>
                <wp:lineTo x="540" y="15450"/>
                <wp:lineTo x="540" y="16200"/>
                <wp:lineTo x="10800" y="17700"/>
                <wp:lineTo x="900" y="18000"/>
                <wp:lineTo x="720" y="18450"/>
                <wp:lineTo x="1710" y="20100"/>
                <wp:lineTo x="20790" y="20100"/>
                <wp:lineTo x="20970" y="19650"/>
                <wp:lineTo x="18450" y="19050"/>
                <wp:lineTo x="10710" y="17700"/>
                <wp:lineTo x="10710" y="12900"/>
                <wp:lineTo x="1260" y="10500"/>
                <wp:lineTo x="1260" y="8100"/>
                <wp:lineTo x="5760" y="8100"/>
                <wp:lineTo x="19800" y="6300"/>
                <wp:lineTo x="19980" y="4650"/>
                <wp:lineTo x="16650" y="4200"/>
                <wp:lineTo x="1260" y="3300"/>
                <wp:lineTo x="14310" y="1800"/>
                <wp:lineTo x="14580" y="900"/>
                <wp:lineTo x="11340" y="900"/>
                <wp:lineTo x="6930" y="900"/>
              </wp:wrapPolygon>
            </wp:wrapThrough>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CE1EEE" w:rsidP="002B502A">
      <w:pPr>
        <w:spacing w:after="0" w:line="240" w:lineRule="auto"/>
        <w:ind w:firstLine="709"/>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71552" behindDoc="0" locked="0" layoutInCell="1" allowOverlap="1">
            <wp:simplePos x="0" y="0"/>
            <wp:positionH relativeFrom="column">
              <wp:posOffset>1449705</wp:posOffset>
            </wp:positionH>
            <wp:positionV relativeFrom="paragraph">
              <wp:posOffset>93980</wp:posOffset>
            </wp:positionV>
            <wp:extent cx="4572000" cy="2743200"/>
            <wp:effectExtent l="0" t="0" r="0" b="0"/>
            <wp:wrapThrough wrapText="bothSides">
              <wp:wrapPolygon edited="0">
                <wp:start x="6210" y="900"/>
                <wp:lineTo x="450" y="2850"/>
                <wp:lineTo x="450" y="5250"/>
                <wp:lineTo x="1440" y="5700"/>
                <wp:lineTo x="5130" y="5700"/>
                <wp:lineTo x="540" y="6600"/>
                <wp:lineTo x="450" y="7200"/>
                <wp:lineTo x="2430" y="8100"/>
                <wp:lineTo x="630" y="8550"/>
                <wp:lineTo x="450" y="15000"/>
                <wp:lineTo x="1980" y="15300"/>
                <wp:lineTo x="10800" y="15300"/>
                <wp:lineTo x="540" y="16200"/>
                <wp:lineTo x="540" y="16950"/>
                <wp:lineTo x="10800" y="17700"/>
                <wp:lineTo x="900" y="18000"/>
                <wp:lineTo x="720" y="18450"/>
                <wp:lineTo x="1710" y="20100"/>
                <wp:lineTo x="20790" y="20100"/>
                <wp:lineTo x="20970" y="19650"/>
                <wp:lineTo x="18450" y="19050"/>
                <wp:lineTo x="10710" y="17700"/>
                <wp:lineTo x="10710" y="15300"/>
                <wp:lineTo x="1260" y="12900"/>
                <wp:lineTo x="1350" y="10500"/>
                <wp:lineTo x="3690" y="8250"/>
                <wp:lineTo x="5310" y="8100"/>
                <wp:lineTo x="19800" y="6000"/>
                <wp:lineTo x="19980" y="5100"/>
                <wp:lineTo x="10980" y="4050"/>
                <wp:lineTo x="1260" y="3300"/>
                <wp:lineTo x="15030" y="1650"/>
                <wp:lineTo x="15390" y="900"/>
                <wp:lineTo x="12600" y="900"/>
                <wp:lineTo x="6210" y="900"/>
              </wp:wrapPolygon>
            </wp:wrapThrough>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72576" behindDoc="0" locked="0" layoutInCell="1" allowOverlap="1">
            <wp:simplePos x="0" y="0"/>
            <wp:positionH relativeFrom="column">
              <wp:posOffset>1259205</wp:posOffset>
            </wp:positionH>
            <wp:positionV relativeFrom="paragraph">
              <wp:posOffset>55245</wp:posOffset>
            </wp:positionV>
            <wp:extent cx="4572000" cy="2743200"/>
            <wp:effectExtent l="0" t="0" r="0" b="0"/>
            <wp:wrapThrough wrapText="bothSides">
              <wp:wrapPolygon edited="0">
                <wp:start x="6750" y="900"/>
                <wp:lineTo x="1530" y="2400"/>
                <wp:lineTo x="450" y="2850"/>
                <wp:lineTo x="450" y="5400"/>
                <wp:lineTo x="1980" y="5700"/>
                <wp:lineTo x="10800" y="5700"/>
                <wp:lineTo x="540" y="6600"/>
                <wp:lineTo x="540" y="7350"/>
                <wp:lineTo x="5670" y="8100"/>
                <wp:lineTo x="810" y="8550"/>
                <wp:lineTo x="450" y="8700"/>
                <wp:lineTo x="450" y="15000"/>
                <wp:lineTo x="1980" y="15300"/>
                <wp:lineTo x="10800" y="15300"/>
                <wp:lineTo x="540" y="16200"/>
                <wp:lineTo x="540" y="16950"/>
                <wp:lineTo x="10800" y="17700"/>
                <wp:lineTo x="900" y="18000"/>
                <wp:lineTo x="720" y="18450"/>
                <wp:lineTo x="1710" y="20100"/>
                <wp:lineTo x="20790" y="20100"/>
                <wp:lineTo x="20970" y="19650"/>
                <wp:lineTo x="18450" y="19050"/>
                <wp:lineTo x="10710" y="17700"/>
                <wp:lineTo x="10710" y="15300"/>
                <wp:lineTo x="1260" y="12900"/>
                <wp:lineTo x="1440" y="10500"/>
                <wp:lineTo x="6030" y="8250"/>
                <wp:lineTo x="6030" y="8100"/>
                <wp:lineTo x="14310" y="6750"/>
                <wp:lineTo x="14580" y="5700"/>
                <wp:lineTo x="19980" y="5700"/>
                <wp:lineTo x="19800" y="4350"/>
                <wp:lineTo x="1260" y="3300"/>
                <wp:lineTo x="14490" y="1650"/>
                <wp:lineTo x="14760" y="900"/>
                <wp:lineTo x="12510" y="900"/>
                <wp:lineTo x="6750" y="900"/>
              </wp:wrapPolygon>
            </wp:wrapThrough>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bCs/>
          <w:sz w:val="24"/>
          <w:szCs w:val="24"/>
        </w:rPr>
      </w:pPr>
    </w:p>
    <w:p w:rsidR="002B502A" w:rsidRDefault="002B502A" w:rsidP="002B502A">
      <w:pPr>
        <w:spacing w:after="0" w:line="240" w:lineRule="auto"/>
        <w:ind w:firstLine="709"/>
        <w:jc w:val="both"/>
        <w:rPr>
          <w:rFonts w:ascii="Times New Roman" w:hAnsi="Times New Roman"/>
          <w:sz w:val="24"/>
          <w:szCs w:val="24"/>
        </w:rPr>
      </w:pPr>
      <w:r w:rsidRPr="00820201">
        <w:rPr>
          <w:rFonts w:ascii="Times New Roman" w:hAnsi="Times New Roman"/>
          <w:bCs/>
          <w:sz w:val="24"/>
          <w:szCs w:val="24"/>
        </w:rPr>
        <w:t>Отмечается тенденция увеличения качественного показателя п</w:t>
      </w:r>
      <w:r w:rsidR="00CE1EEE">
        <w:rPr>
          <w:rFonts w:ascii="Times New Roman" w:hAnsi="Times New Roman"/>
          <w:bCs/>
          <w:sz w:val="24"/>
          <w:szCs w:val="24"/>
        </w:rPr>
        <w:t>рактически по всем предметам,</w:t>
      </w:r>
      <w:r>
        <w:rPr>
          <w:rFonts w:ascii="Times New Roman" w:hAnsi="Times New Roman"/>
          <w:bCs/>
          <w:sz w:val="24"/>
          <w:szCs w:val="24"/>
        </w:rPr>
        <w:t xml:space="preserve"> русский язык увеличение на 4,7 балла, математике на 10,04, обществознание на 4,23, химия на 4,15, физика на 19,88, биология </w:t>
      </w:r>
      <w:proofErr w:type="gramStart"/>
      <w:r>
        <w:rPr>
          <w:rFonts w:ascii="Times New Roman" w:hAnsi="Times New Roman"/>
          <w:bCs/>
          <w:sz w:val="24"/>
          <w:szCs w:val="24"/>
        </w:rPr>
        <w:t>на</w:t>
      </w:r>
      <w:proofErr w:type="gramEnd"/>
      <w:r>
        <w:rPr>
          <w:rFonts w:ascii="Times New Roman" w:hAnsi="Times New Roman"/>
          <w:bCs/>
          <w:sz w:val="24"/>
          <w:szCs w:val="24"/>
        </w:rPr>
        <w:t xml:space="preserve"> 2,78</w:t>
      </w:r>
      <w:r w:rsidRPr="00820201">
        <w:rPr>
          <w:rFonts w:ascii="Times New Roman" w:hAnsi="Times New Roman"/>
          <w:bCs/>
          <w:sz w:val="24"/>
          <w:szCs w:val="24"/>
        </w:rPr>
        <w:t>.</w:t>
      </w:r>
      <w:r>
        <w:rPr>
          <w:rFonts w:ascii="Times New Roman" w:hAnsi="Times New Roman"/>
          <w:bCs/>
          <w:sz w:val="24"/>
          <w:szCs w:val="24"/>
        </w:rPr>
        <w:t xml:space="preserve"> Снижение балла произошло по истории на 3,4 балла. На уровне прошлого года осталась информатика и ИКТ – 62 балла. Впервые за несколько лет учащимися был выбран английский язык</w:t>
      </w:r>
      <w:r w:rsidR="00CE1EEE">
        <w:rPr>
          <w:rFonts w:ascii="Times New Roman" w:hAnsi="Times New Roman"/>
          <w:bCs/>
          <w:sz w:val="24"/>
          <w:szCs w:val="24"/>
        </w:rPr>
        <w:t>,</w:t>
      </w:r>
      <w:r>
        <w:rPr>
          <w:rFonts w:ascii="Times New Roman" w:hAnsi="Times New Roman"/>
          <w:bCs/>
          <w:sz w:val="24"/>
          <w:szCs w:val="24"/>
        </w:rPr>
        <w:t xml:space="preserve"> средний балл по предмету составляет 48 баллов.</w:t>
      </w:r>
      <w:r w:rsidRPr="00820201">
        <w:rPr>
          <w:rFonts w:ascii="Times New Roman" w:hAnsi="Times New Roman"/>
          <w:sz w:val="24"/>
          <w:szCs w:val="24"/>
        </w:rPr>
        <w:t xml:space="preserve"> </w:t>
      </w: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3600" behindDoc="0" locked="0" layoutInCell="1" allowOverlap="1">
            <wp:simplePos x="0" y="0"/>
            <wp:positionH relativeFrom="column">
              <wp:posOffset>-52070</wp:posOffset>
            </wp:positionH>
            <wp:positionV relativeFrom="paragraph">
              <wp:posOffset>130175</wp:posOffset>
            </wp:positionV>
            <wp:extent cx="7050405" cy="3712210"/>
            <wp:effectExtent l="0" t="0" r="0" b="0"/>
            <wp:wrapThrough wrapText="bothSides">
              <wp:wrapPolygon edited="0">
                <wp:start x="6070" y="776"/>
                <wp:lineTo x="292" y="2106"/>
                <wp:lineTo x="292" y="4101"/>
                <wp:lineTo x="1693" y="4323"/>
                <wp:lineTo x="9455" y="4323"/>
                <wp:lineTo x="350" y="4877"/>
                <wp:lineTo x="350" y="5542"/>
                <wp:lineTo x="5661" y="6096"/>
                <wp:lineTo x="292" y="6429"/>
                <wp:lineTo x="350" y="11306"/>
                <wp:lineTo x="10797" y="11417"/>
                <wp:lineTo x="350" y="12082"/>
                <wp:lineTo x="292" y="12747"/>
                <wp:lineTo x="3093" y="13191"/>
                <wp:lineTo x="525" y="13523"/>
                <wp:lineTo x="525" y="14077"/>
                <wp:lineTo x="1926" y="14964"/>
                <wp:lineTo x="1401" y="15851"/>
                <wp:lineTo x="467" y="17846"/>
                <wp:lineTo x="584" y="18289"/>
                <wp:lineTo x="2218" y="18511"/>
                <wp:lineTo x="2218" y="18733"/>
                <wp:lineTo x="11556" y="20285"/>
                <wp:lineTo x="9105" y="20285"/>
                <wp:lineTo x="9105" y="20728"/>
                <wp:lineTo x="10855" y="20728"/>
                <wp:lineTo x="12431" y="20728"/>
                <wp:lineTo x="12781" y="20728"/>
                <wp:lineTo x="12956" y="20506"/>
                <wp:lineTo x="13540" y="20285"/>
                <wp:lineTo x="16575" y="18844"/>
                <wp:lineTo x="16633" y="18511"/>
                <wp:lineTo x="17450" y="16848"/>
                <wp:lineTo x="19435" y="16738"/>
                <wp:lineTo x="20369" y="16183"/>
                <wp:lineTo x="20310" y="14853"/>
                <wp:lineTo x="10739" y="11417"/>
                <wp:lineTo x="934" y="9644"/>
                <wp:lineTo x="2801" y="9644"/>
                <wp:lineTo x="9280" y="8313"/>
                <wp:lineTo x="9280" y="7870"/>
                <wp:lineTo x="10389" y="7870"/>
                <wp:lineTo x="20835" y="6318"/>
                <wp:lineTo x="21011" y="4655"/>
                <wp:lineTo x="20544" y="4545"/>
                <wp:lineTo x="9922" y="4323"/>
                <wp:lineTo x="13774" y="3880"/>
                <wp:lineTo x="13949" y="3325"/>
                <wp:lineTo x="12081" y="2549"/>
                <wp:lineTo x="15524" y="1219"/>
                <wp:lineTo x="15466" y="776"/>
                <wp:lineTo x="11089" y="776"/>
                <wp:lineTo x="6070" y="776"/>
              </wp:wrapPolygon>
            </wp:wrapThrough>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Результаты ЕГЭ в сравнении с показателями города и края выше по русскому языку, математике (профильный уровень), информатике, физике, биологии, обществознанию; средний балл по истории, английскому языку, химии ниже городского, но выше краевого уровня, однако по математике (базовый уровень) средний балл ниже и городского и краевого уровня. </w:t>
      </w:r>
    </w:p>
    <w:p w:rsidR="002B502A" w:rsidRDefault="002B502A" w:rsidP="002B502A">
      <w:pPr>
        <w:spacing w:after="0" w:line="240" w:lineRule="auto"/>
        <w:ind w:firstLine="709"/>
        <w:jc w:val="both"/>
        <w:rPr>
          <w:rFonts w:ascii="Times New Roman" w:hAnsi="Times New Roman"/>
          <w:sz w:val="24"/>
          <w:szCs w:val="24"/>
        </w:rPr>
      </w:pPr>
      <w:r>
        <w:rPr>
          <w:rFonts w:ascii="Times New Roman" w:hAnsi="Times New Roman"/>
          <w:sz w:val="24"/>
          <w:szCs w:val="24"/>
        </w:rPr>
        <w:t>В 2014-2015 учебном году значительное количество учащихся имеют достаточно высокие результаты по предметам:</w:t>
      </w:r>
    </w:p>
    <w:p w:rsidR="00CE1EEE" w:rsidRDefault="00CE1EEE" w:rsidP="002B502A">
      <w:pPr>
        <w:spacing w:after="0" w:line="240" w:lineRule="auto"/>
        <w:ind w:firstLine="709"/>
        <w:jc w:val="both"/>
        <w:rPr>
          <w:rFonts w:ascii="Times New Roman" w:hAnsi="Times New Roman"/>
          <w:sz w:val="24"/>
          <w:szCs w:val="24"/>
        </w:rPr>
      </w:pPr>
    </w:p>
    <w:p w:rsidR="00CE1EEE" w:rsidRDefault="00CE1EEE" w:rsidP="002B502A">
      <w:pPr>
        <w:spacing w:after="0" w:line="240" w:lineRule="auto"/>
        <w:ind w:firstLine="709"/>
        <w:jc w:val="both"/>
        <w:rPr>
          <w:rFonts w:ascii="Times New Roman" w:hAnsi="Times New Roman"/>
          <w:sz w:val="24"/>
          <w:szCs w:val="24"/>
        </w:rPr>
      </w:pPr>
    </w:p>
    <w:p w:rsidR="00CE1EEE" w:rsidRDefault="00CE1EEE"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tbl>
      <w:tblPr>
        <w:tblW w:w="0" w:type="auto"/>
        <w:tblLook w:val="04A0"/>
      </w:tblPr>
      <w:tblGrid>
        <w:gridCol w:w="2045"/>
        <w:gridCol w:w="1351"/>
        <w:gridCol w:w="1279"/>
        <w:gridCol w:w="1277"/>
        <w:gridCol w:w="1278"/>
        <w:gridCol w:w="1278"/>
        <w:gridCol w:w="1278"/>
        <w:gridCol w:w="1202"/>
      </w:tblGrid>
      <w:tr w:rsidR="002B502A" w:rsidRPr="00A160E0" w:rsidTr="00107168">
        <w:tc>
          <w:tcPr>
            <w:tcW w:w="2045"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Предмет</w:t>
            </w:r>
          </w:p>
        </w:tc>
        <w:tc>
          <w:tcPr>
            <w:tcW w:w="1351" w:type="dxa"/>
          </w:tcPr>
          <w:p w:rsidR="002B502A" w:rsidRPr="00A160E0" w:rsidRDefault="002B502A" w:rsidP="00107168">
            <w:pPr>
              <w:spacing w:after="0" w:line="240" w:lineRule="auto"/>
              <w:jc w:val="center"/>
              <w:rPr>
                <w:rFonts w:ascii="Times New Roman" w:hAnsi="Times New Roman"/>
                <w:sz w:val="20"/>
                <w:szCs w:val="20"/>
              </w:rPr>
            </w:pPr>
            <w:r>
              <w:rPr>
                <w:rFonts w:ascii="Times New Roman" w:hAnsi="Times New Roman"/>
              </w:rPr>
              <w:t xml:space="preserve">Количество </w:t>
            </w:r>
            <w:proofErr w:type="gramStart"/>
            <w:r>
              <w:rPr>
                <w:rFonts w:ascii="Times New Roman" w:hAnsi="Times New Roman"/>
              </w:rPr>
              <w:t>сдававших</w:t>
            </w:r>
            <w:proofErr w:type="gramEnd"/>
            <w:r>
              <w:rPr>
                <w:rFonts w:ascii="Times New Roman" w:hAnsi="Times New Roman"/>
              </w:rPr>
              <w:t xml:space="preserve"> экзамен</w:t>
            </w:r>
          </w:p>
        </w:tc>
        <w:tc>
          <w:tcPr>
            <w:tcW w:w="1279" w:type="dxa"/>
          </w:tcPr>
          <w:p w:rsidR="002B502A" w:rsidRPr="00A160E0" w:rsidRDefault="002B502A" w:rsidP="00107168">
            <w:pPr>
              <w:spacing w:after="0" w:line="240" w:lineRule="auto"/>
              <w:jc w:val="center"/>
              <w:rPr>
                <w:rFonts w:ascii="Times New Roman" w:hAnsi="Times New Roman"/>
                <w:sz w:val="20"/>
                <w:szCs w:val="20"/>
              </w:rPr>
            </w:pPr>
            <w:r>
              <w:rPr>
                <w:rFonts w:ascii="Times New Roman" w:hAnsi="Times New Roman"/>
              </w:rPr>
              <w:t>До 50 баллов</w:t>
            </w:r>
          </w:p>
        </w:tc>
        <w:tc>
          <w:tcPr>
            <w:tcW w:w="1277"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50</w:t>
            </w:r>
            <w:r>
              <w:rPr>
                <w:rFonts w:ascii="Times New Roman" w:hAnsi="Times New Roman"/>
              </w:rPr>
              <w:t>-59</w:t>
            </w:r>
            <w:r w:rsidRPr="00A160E0">
              <w:rPr>
                <w:rFonts w:ascii="Times New Roman" w:hAnsi="Times New Roman"/>
                <w:sz w:val="20"/>
                <w:szCs w:val="20"/>
              </w:rPr>
              <w:t xml:space="preserve"> баллов</w:t>
            </w:r>
          </w:p>
        </w:tc>
        <w:tc>
          <w:tcPr>
            <w:tcW w:w="1278"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60</w:t>
            </w:r>
            <w:r>
              <w:rPr>
                <w:rFonts w:ascii="Times New Roman" w:hAnsi="Times New Roman"/>
              </w:rPr>
              <w:t>-69</w:t>
            </w:r>
            <w:r w:rsidRPr="00A160E0">
              <w:rPr>
                <w:rFonts w:ascii="Times New Roman" w:hAnsi="Times New Roman"/>
                <w:sz w:val="20"/>
                <w:szCs w:val="20"/>
              </w:rPr>
              <w:t xml:space="preserve"> баллов</w:t>
            </w:r>
          </w:p>
        </w:tc>
        <w:tc>
          <w:tcPr>
            <w:tcW w:w="1278"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70</w:t>
            </w:r>
            <w:r>
              <w:rPr>
                <w:rFonts w:ascii="Times New Roman" w:hAnsi="Times New Roman"/>
              </w:rPr>
              <w:t>-79</w:t>
            </w:r>
            <w:r w:rsidRPr="00A160E0">
              <w:rPr>
                <w:rFonts w:ascii="Times New Roman" w:hAnsi="Times New Roman"/>
                <w:sz w:val="20"/>
                <w:szCs w:val="20"/>
              </w:rPr>
              <w:t xml:space="preserve"> баллов</w:t>
            </w:r>
          </w:p>
        </w:tc>
        <w:tc>
          <w:tcPr>
            <w:tcW w:w="1278"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80</w:t>
            </w:r>
            <w:r>
              <w:rPr>
                <w:rFonts w:ascii="Times New Roman" w:hAnsi="Times New Roman"/>
              </w:rPr>
              <w:t>-89</w:t>
            </w:r>
            <w:r w:rsidRPr="00A160E0">
              <w:rPr>
                <w:rFonts w:ascii="Times New Roman" w:hAnsi="Times New Roman"/>
                <w:sz w:val="20"/>
                <w:szCs w:val="20"/>
              </w:rPr>
              <w:t xml:space="preserve"> баллов</w:t>
            </w:r>
          </w:p>
        </w:tc>
        <w:tc>
          <w:tcPr>
            <w:tcW w:w="1202" w:type="dxa"/>
          </w:tcPr>
          <w:p w:rsidR="002B502A" w:rsidRPr="00A160E0" w:rsidRDefault="002B502A" w:rsidP="00107168">
            <w:pPr>
              <w:spacing w:after="0" w:line="240" w:lineRule="auto"/>
              <w:jc w:val="center"/>
              <w:rPr>
                <w:rFonts w:ascii="Times New Roman" w:hAnsi="Times New Roman"/>
                <w:sz w:val="20"/>
                <w:szCs w:val="20"/>
              </w:rPr>
            </w:pPr>
            <w:r w:rsidRPr="00A160E0">
              <w:rPr>
                <w:rFonts w:ascii="Times New Roman" w:hAnsi="Times New Roman"/>
                <w:sz w:val="20"/>
                <w:szCs w:val="20"/>
              </w:rPr>
              <w:t>90</w:t>
            </w:r>
            <w:r>
              <w:rPr>
                <w:rFonts w:ascii="Times New Roman" w:hAnsi="Times New Roman"/>
              </w:rPr>
              <w:t>-100</w:t>
            </w:r>
            <w:r w:rsidRPr="00A160E0">
              <w:rPr>
                <w:rFonts w:ascii="Times New Roman" w:hAnsi="Times New Roman"/>
                <w:sz w:val="20"/>
                <w:szCs w:val="20"/>
              </w:rPr>
              <w:t xml:space="preserve"> баллов</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Русский язык</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39</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4</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6</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13</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10</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4</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Математика (профиль)</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35</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11</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6</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8</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7</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Информатика</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 xml:space="preserve">История </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 xml:space="preserve">Обществознание </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14</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6</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 xml:space="preserve">Физика </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20</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4</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6</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 xml:space="preserve">Химия </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9</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 xml:space="preserve">Биология </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10</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7"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3</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02"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r>
      <w:tr w:rsidR="002B502A" w:rsidRPr="006D6C19" w:rsidTr="00107168">
        <w:tc>
          <w:tcPr>
            <w:tcW w:w="2045" w:type="dxa"/>
          </w:tcPr>
          <w:p w:rsidR="002B502A" w:rsidRPr="006D6C19" w:rsidRDefault="002B502A" w:rsidP="00107168">
            <w:pPr>
              <w:spacing w:after="0" w:line="240" w:lineRule="auto"/>
              <w:jc w:val="both"/>
              <w:rPr>
                <w:rFonts w:ascii="Times New Roman" w:hAnsi="Times New Roman"/>
                <w:b/>
                <w:sz w:val="24"/>
                <w:szCs w:val="24"/>
              </w:rPr>
            </w:pPr>
            <w:r w:rsidRPr="006D6C19">
              <w:rPr>
                <w:rFonts w:ascii="Times New Roman" w:hAnsi="Times New Roman"/>
                <w:b/>
                <w:sz w:val="24"/>
                <w:szCs w:val="24"/>
              </w:rPr>
              <w:t>Английский язык</w:t>
            </w:r>
          </w:p>
        </w:tc>
        <w:tc>
          <w:tcPr>
            <w:tcW w:w="1351"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2</w:t>
            </w:r>
          </w:p>
        </w:tc>
        <w:tc>
          <w:tcPr>
            <w:tcW w:w="1279"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7" w:type="dxa"/>
          </w:tcPr>
          <w:p w:rsidR="002B502A" w:rsidRPr="006D6C19" w:rsidRDefault="002B502A" w:rsidP="00107168">
            <w:pPr>
              <w:spacing w:after="0" w:line="240" w:lineRule="auto"/>
              <w:jc w:val="center"/>
              <w:rPr>
                <w:rFonts w:ascii="Times New Roman" w:hAnsi="Times New Roman"/>
                <w:sz w:val="24"/>
                <w:szCs w:val="24"/>
              </w:rPr>
            </w:pPr>
          </w:p>
        </w:tc>
        <w:tc>
          <w:tcPr>
            <w:tcW w:w="1278" w:type="dxa"/>
          </w:tcPr>
          <w:p w:rsidR="002B502A" w:rsidRPr="006D6C19" w:rsidRDefault="002B502A" w:rsidP="00107168">
            <w:pPr>
              <w:spacing w:after="0" w:line="240" w:lineRule="auto"/>
              <w:jc w:val="center"/>
              <w:rPr>
                <w:rFonts w:ascii="Times New Roman" w:hAnsi="Times New Roman"/>
                <w:sz w:val="24"/>
                <w:szCs w:val="24"/>
              </w:rPr>
            </w:pPr>
            <w:r w:rsidRPr="006D6C19">
              <w:rPr>
                <w:rFonts w:ascii="Times New Roman" w:hAnsi="Times New Roman"/>
                <w:sz w:val="24"/>
                <w:szCs w:val="24"/>
              </w:rPr>
              <w:t>1</w:t>
            </w:r>
          </w:p>
        </w:tc>
        <w:tc>
          <w:tcPr>
            <w:tcW w:w="1278" w:type="dxa"/>
          </w:tcPr>
          <w:p w:rsidR="002B502A" w:rsidRPr="006D6C19" w:rsidRDefault="002B502A" w:rsidP="00107168">
            <w:pPr>
              <w:spacing w:after="0" w:line="240" w:lineRule="auto"/>
              <w:jc w:val="center"/>
              <w:rPr>
                <w:rFonts w:ascii="Times New Roman" w:hAnsi="Times New Roman"/>
                <w:sz w:val="24"/>
                <w:szCs w:val="24"/>
              </w:rPr>
            </w:pPr>
          </w:p>
        </w:tc>
        <w:tc>
          <w:tcPr>
            <w:tcW w:w="1278" w:type="dxa"/>
          </w:tcPr>
          <w:p w:rsidR="002B502A" w:rsidRPr="006D6C19" w:rsidRDefault="002B502A" w:rsidP="00107168">
            <w:pPr>
              <w:spacing w:after="0" w:line="240" w:lineRule="auto"/>
              <w:jc w:val="center"/>
              <w:rPr>
                <w:rFonts w:ascii="Times New Roman" w:hAnsi="Times New Roman"/>
                <w:sz w:val="24"/>
                <w:szCs w:val="24"/>
              </w:rPr>
            </w:pPr>
          </w:p>
        </w:tc>
        <w:tc>
          <w:tcPr>
            <w:tcW w:w="1202" w:type="dxa"/>
          </w:tcPr>
          <w:p w:rsidR="002B502A" w:rsidRPr="006D6C19" w:rsidRDefault="002B502A" w:rsidP="00107168">
            <w:pPr>
              <w:spacing w:after="0" w:line="240" w:lineRule="auto"/>
              <w:jc w:val="center"/>
              <w:rPr>
                <w:rFonts w:ascii="Times New Roman" w:hAnsi="Times New Roman"/>
                <w:sz w:val="24"/>
                <w:szCs w:val="24"/>
              </w:rPr>
            </w:pPr>
          </w:p>
        </w:tc>
      </w:tr>
      <w:tr w:rsidR="002B502A" w:rsidTr="00107168">
        <w:tc>
          <w:tcPr>
            <w:tcW w:w="2045" w:type="dxa"/>
          </w:tcPr>
          <w:p w:rsidR="002B502A" w:rsidRPr="00466F00" w:rsidRDefault="002B502A" w:rsidP="00107168">
            <w:pPr>
              <w:spacing w:after="0" w:line="240" w:lineRule="auto"/>
              <w:jc w:val="right"/>
              <w:rPr>
                <w:rFonts w:ascii="Times New Roman" w:hAnsi="Times New Roman"/>
                <w:b/>
                <w:sz w:val="24"/>
                <w:szCs w:val="24"/>
              </w:rPr>
            </w:pPr>
            <w:r w:rsidRPr="00466F00">
              <w:rPr>
                <w:rFonts w:ascii="Times New Roman" w:hAnsi="Times New Roman"/>
                <w:b/>
                <w:sz w:val="24"/>
                <w:szCs w:val="24"/>
              </w:rPr>
              <w:t>Итого</w:t>
            </w:r>
          </w:p>
        </w:tc>
        <w:tc>
          <w:tcPr>
            <w:tcW w:w="1351" w:type="dxa"/>
          </w:tcPr>
          <w:p w:rsidR="002B502A" w:rsidRDefault="002B502A" w:rsidP="00107168">
            <w:pPr>
              <w:spacing w:after="0" w:line="240" w:lineRule="auto"/>
              <w:jc w:val="center"/>
              <w:rPr>
                <w:rFonts w:ascii="Times New Roman" w:hAnsi="Times New Roman"/>
                <w:sz w:val="24"/>
                <w:szCs w:val="24"/>
              </w:rPr>
            </w:pPr>
          </w:p>
        </w:tc>
        <w:tc>
          <w:tcPr>
            <w:tcW w:w="1279"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27</w:t>
            </w:r>
          </w:p>
        </w:tc>
        <w:tc>
          <w:tcPr>
            <w:tcW w:w="1277"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25</w:t>
            </w:r>
          </w:p>
        </w:tc>
        <w:tc>
          <w:tcPr>
            <w:tcW w:w="1278"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32</w:t>
            </w:r>
          </w:p>
        </w:tc>
        <w:tc>
          <w:tcPr>
            <w:tcW w:w="1278"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27</w:t>
            </w:r>
          </w:p>
        </w:tc>
        <w:tc>
          <w:tcPr>
            <w:tcW w:w="1278"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15</w:t>
            </w:r>
          </w:p>
        </w:tc>
        <w:tc>
          <w:tcPr>
            <w:tcW w:w="1202" w:type="dxa"/>
          </w:tcPr>
          <w:p w:rsidR="002B502A" w:rsidRDefault="002B502A" w:rsidP="00107168">
            <w:pPr>
              <w:spacing w:after="0" w:line="240" w:lineRule="auto"/>
              <w:jc w:val="center"/>
              <w:rPr>
                <w:rFonts w:ascii="Times New Roman" w:hAnsi="Times New Roman"/>
                <w:sz w:val="24"/>
                <w:szCs w:val="24"/>
              </w:rPr>
            </w:pPr>
            <w:r>
              <w:rPr>
                <w:rFonts w:ascii="Times New Roman" w:hAnsi="Times New Roman"/>
                <w:sz w:val="24"/>
                <w:szCs w:val="24"/>
              </w:rPr>
              <w:t>7</w:t>
            </w:r>
          </w:p>
        </w:tc>
      </w:tr>
    </w:tbl>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r>
        <w:rPr>
          <w:rFonts w:ascii="Times New Roman" w:hAnsi="Times New Roman"/>
          <w:sz w:val="24"/>
          <w:szCs w:val="24"/>
        </w:rPr>
        <w:t>Данные таблицы свидетельствуют о том, что максимальное, для образовательного учреждения, количество баллов набрали по русскому языку 2 учащихся, по обществознанию 1 учащийся, по физике 3 учащийся</w:t>
      </w:r>
      <w:r w:rsidR="00CE1EEE">
        <w:rPr>
          <w:rFonts w:ascii="Times New Roman" w:hAnsi="Times New Roman"/>
          <w:sz w:val="24"/>
          <w:szCs w:val="24"/>
        </w:rPr>
        <w:t>, по биологии 1 учащихся.</w:t>
      </w:r>
      <w:r>
        <w:rPr>
          <w:rFonts w:ascii="Times New Roman" w:hAnsi="Times New Roman"/>
          <w:sz w:val="24"/>
          <w:szCs w:val="24"/>
        </w:rPr>
        <w:t xml:space="preserve"> </w:t>
      </w: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p>
    <w:p w:rsidR="002B502A" w:rsidRDefault="002B502A" w:rsidP="002B502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5648" behindDoc="0" locked="0" layoutInCell="1" allowOverlap="1">
            <wp:simplePos x="0" y="0"/>
            <wp:positionH relativeFrom="column">
              <wp:posOffset>476885</wp:posOffset>
            </wp:positionH>
            <wp:positionV relativeFrom="paragraph">
              <wp:posOffset>3175</wp:posOffset>
            </wp:positionV>
            <wp:extent cx="6047740" cy="2743200"/>
            <wp:effectExtent l="0" t="0" r="0" b="0"/>
            <wp:wrapThrough wrapText="bothSides">
              <wp:wrapPolygon edited="0">
                <wp:start x="6804" y="1050"/>
                <wp:lineTo x="272" y="2700"/>
                <wp:lineTo x="272" y="5550"/>
                <wp:lineTo x="612" y="5850"/>
                <wp:lineTo x="2585" y="5850"/>
                <wp:lineTo x="272" y="6900"/>
                <wp:lineTo x="340" y="7800"/>
                <wp:lineTo x="10750" y="8250"/>
                <wp:lineTo x="340" y="9150"/>
                <wp:lineTo x="340" y="10050"/>
                <wp:lineTo x="15785" y="10650"/>
                <wp:lineTo x="340" y="11250"/>
                <wp:lineTo x="340" y="12150"/>
                <wp:lineTo x="10750" y="13050"/>
                <wp:lineTo x="340" y="13350"/>
                <wp:lineTo x="340" y="14250"/>
                <wp:lineTo x="10750" y="15450"/>
                <wp:lineTo x="544" y="15600"/>
                <wp:lineTo x="612" y="18450"/>
                <wp:lineTo x="1293" y="20250"/>
                <wp:lineTo x="1497" y="20250"/>
                <wp:lineTo x="1973" y="20250"/>
                <wp:lineTo x="20956" y="20250"/>
                <wp:lineTo x="20956" y="19500"/>
                <wp:lineTo x="953" y="17850"/>
                <wp:lineTo x="10750" y="15450"/>
                <wp:lineTo x="19527" y="14550"/>
                <wp:lineTo x="19527" y="13650"/>
                <wp:lineTo x="10750" y="13050"/>
                <wp:lineTo x="11703" y="13050"/>
                <wp:lineTo x="16397" y="11100"/>
                <wp:lineTo x="16397" y="10650"/>
                <wp:lineTo x="16533" y="10350"/>
                <wp:lineTo x="10818" y="8250"/>
                <wp:lineTo x="13063" y="5850"/>
                <wp:lineTo x="13268" y="5400"/>
                <wp:lineTo x="12859" y="4950"/>
                <wp:lineTo x="9798" y="3450"/>
                <wp:lineTo x="14628" y="1800"/>
                <wp:lineTo x="14832" y="1050"/>
                <wp:lineTo x="13472" y="1050"/>
                <wp:lineTo x="6804" y="1050"/>
              </wp:wrapPolygon>
            </wp:wrapThrough>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Pr="00466F00" w:rsidRDefault="002B502A" w:rsidP="002B502A">
      <w:pPr>
        <w:spacing w:after="0" w:line="240" w:lineRule="auto"/>
        <w:ind w:firstLine="708"/>
        <w:jc w:val="both"/>
        <w:rPr>
          <w:rFonts w:ascii="Times New Roman" w:hAnsi="Times New Roman"/>
          <w:sz w:val="24"/>
          <w:szCs w:val="24"/>
        </w:rPr>
      </w:pPr>
      <w:r w:rsidRPr="00466F00">
        <w:rPr>
          <w:rFonts w:ascii="Times New Roman" w:hAnsi="Times New Roman"/>
          <w:sz w:val="24"/>
          <w:szCs w:val="24"/>
        </w:rPr>
        <w:t xml:space="preserve">По результатам </w:t>
      </w:r>
      <w:r>
        <w:rPr>
          <w:rFonts w:ascii="Times New Roman" w:hAnsi="Times New Roman"/>
          <w:sz w:val="24"/>
          <w:szCs w:val="24"/>
        </w:rPr>
        <w:t xml:space="preserve"> ранжирования участников ЕГЭ по количеству </w:t>
      </w:r>
      <w:proofErr w:type="gramStart"/>
      <w:r>
        <w:rPr>
          <w:rFonts w:ascii="Times New Roman" w:hAnsi="Times New Roman"/>
          <w:sz w:val="24"/>
          <w:szCs w:val="24"/>
        </w:rPr>
        <w:t>баллов</w:t>
      </w:r>
      <w:proofErr w:type="gramEnd"/>
      <w:r>
        <w:rPr>
          <w:rFonts w:ascii="Times New Roman" w:hAnsi="Times New Roman"/>
          <w:sz w:val="24"/>
          <w:szCs w:val="24"/>
        </w:rPr>
        <w:t xml:space="preserve"> очевидно, что большинство выпускников (32) набрали от 60 до 69 баллов; 27 выпускников набрали до 50 баллов; 27 выпускников от 70 до 79 баллов; 15  человек от 80 до 89 баллов и 7 учащихся более 90. Данный показатель для школы является достаточно высоким. </w:t>
      </w:r>
    </w:p>
    <w:p w:rsidR="002B502A" w:rsidRPr="00FC53AB" w:rsidRDefault="002B502A" w:rsidP="002B502A">
      <w:pPr>
        <w:spacing w:after="0" w:line="240" w:lineRule="auto"/>
        <w:ind w:firstLine="708"/>
        <w:jc w:val="both"/>
        <w:rPr>
          <w:rFonts w:ascii="Times New Roman" w:hAnsi="Times New Roman"/>
          <w:sz w:val="24"/>
          <w:szCs w:val="24"/>
        </w:rPr>
      </w:pPr>
      <w:r w:rsidRPr="00FC53AB">
        <w:rPr>
          <w:rFonts w:ascii="Times New Roman" w:hAnsi="Times New Roman"/>
          <w:sz w:val="24"/>
          <w:szCs w:val="24"/>
        </w:rPr>
        <w:t>Результативность сдачи экзаменов для выпускников 2014-2015 учебного года достаточно высока. Огромная работа классных руководителей, учителей-предметников и администрации школы привела к тому, что  учащиеся достойно выдержали итоговую аттестацию.</w:t>
      </w:r>
    </w:p>
    <w:p w:rsidR="002B502A" w:rsidRPr="009019C1" w:rsidRDefault="002B502A" w:rsidP="002B502A">
      <w:pPr>
        <w:pStyle w:val="a6"/>
        <w:spacing w:after="0" w:line="240" w:lineRule="auto"/>
        <w:rPr>
          <w:rFonts w:ascii="Times New Roman" w:hAnsi="Times New Roman"/>
          <w:b/>
          <w:color w:val="FF0000"/>
          <w:sz w:val="24"/>
          <w:szCs w:val="24"/>
        </w:rPr>
      </w:pPr>
      <w:r w:rsidRPr="009019C1">
        <w:rPr>
          <w:rFonts w:ascii="Times New Roman" w:hAnsi="Times New Roman"/>
          <w:color w:val="FF0000"/>
          <w:sz w:val="24"/>
          <w:szCs w:val="24"/>
        </w:rPr>
        <w:t xml:space="preserve"> </w:t>
      </w:r>
    </w:p>
    <w:p w:rsidR="002B502A" w:rsidRPr="001C3976" w:rsidRDefault="002B502A" w:rsidP="001C3976">
      <w:pPr>
        <w:widowControl w:val="0"/>
        <w:spacing w:after="0" w:line="240" w:lineRule="auto"/>
        <w:jc w:val="both"/>
        <w:rPr>
          <w:rFonts w:ascii="Times New Roman" w:hAnsi="Times New Roman"/>
          <w:sz w:val="24"/>
          <w:szCs w:val="24"/>
        </w:rPr>
      </w:pPr>
      <w:r w:rsidRPr="006D6C19">
        <w:rPr>
          <w:rFonts w:ascii="Times New Roman" w:hAnsi="Times New Roman"/>
          <w:sz w:val="24"/>
          <w:szCs w:val="24"/>
        </w:rPr>
        <w:t xml:space="preserve">            В школе созданы все условия к непрерывному образованию, удовлетворению всех образовательных потребностей, повышению уровня качества обучения учащихся, реализуется инновационная и экспериментальная работа. Школа продолжает свою работу как </w:t>
      </w:r>
      <w:r w:rsidRPr="006D6C19">
        <w:rPr>
          <w:rFonts w:ascii="Times New Roman" w:hAnsi="Times New Roman"/>
          <w:b/>
          <w:sz w:val="24"/>
          <w:szCs w:val="24"/>
        </w:rPr>
        <w:t xml:space="preserve">Центр компетенций </w:t>
      </w:r>
      <w:proofErr w:type="spellStart"/>
      <w:proofErr w:type="gramStart"/>
      <w:r w:rsidRPr="006D6C19">
        <w:rPr>
          <w:rFonts w:ascii="Times New Roman" w:hAnsi="Times New Roman"/>
          <w:b/>
          <w:sz w:val="24"/>
          <w:szCs w:val="24"/>
        </w:rPr>
        <w:t>естественно-научного</w:t>
      </w:r>
      <w:proofErr w:type="spellEnd"/>
      <w:proofErr w:type="gramEnd"/>
      <w:r w:rsidRPr="006D6C19">
        <w:rPr>
          <w:rFonts w:ascii="Times New Roman" w:hAnsi="Times New Roman"/>
          <w:b/>
          <w:sz w:val="24"/>
          <w:szCs w:val="24"/>
        </w:rPr>
        <w:t xml:space="preserve"> цикла и математического образования </w:t>
      </w:r>
      <w:r w:rsidRPr="006D6C19">
        <w:rPr>
          <w:rFonts w:ascii="Times New Roman" w:hAnsi="Times New Roman"/>
          <w:sz w:val="24"/>
          <w:szCs w:val="24"/>
        </w:rPr>
        <w:t xml:space="preserve">и как </w:t>
      </w:r>
      <w:proofErr w:type="spellStart"/>
      <w:r w:rsidRPr="006D6C19">
        <w:rPr>
          <w:rFonts w:ascii="Times New Roman" w:hAnsi="Times New Roman"/>
          <w:b/>
          <w:sz w:val="24"/>
          <w:szCs w:val="24"/>
        </w:rPr>
        <w:t>стажировочная</w:t>
      </w:r>
      <w:proofErr w:type="spellEnd"/>
      <w:r w:rsidRPr="006D6C19">
        <w:rPr>
          <w:rFonts w:ascii="Times New Roman" w:hAnsi="Times New Roman"/>
          <w:b/>
          <w:sz w:val="24"/>
          <w:szCs w:val="24"/>
        </w:rPr>
        <w:t xml:space="preserve"> площадка ПК ИРО. </w:t>
      </w:r>
      <w:r w:rsidRPr="006D6C19">
        <w:rPr>
          <w:rFonts w:ascii="Times New Roman" w:hAnsi="Times New Roman"/>
          <w:sz w:val="24"/>
          <w:szCs w:val="24"/>
        </w:rPr>
        <w:t>В рамках этого в 2014-2015 учебном году на базе школы была проведена к</w:t>
      </w:r>
      <w:r w:rsidRPr="006D6C19">
        <w:rPr>
          <w:rFonts w:ascii="Times New Roman" w:hAnsi="Times New Roman"/>
          <w:iCs/>
          <w:sz w:val="24"/>
          <w:szCs w:val="24"/>
        </w:rPr>
        <w:t xml:space="preserve">раевая </w:t>
      </w:r>
      <w:proofErr w:type="spellStart"/>
      <w:r w:rsidRPr="006D6C19">
        <w:rPr>
          <w:rFonts w:ascii="Times New Roman" w:hAnsi="Times New Roman"/>
          <w:iCs/>
          <w:sz w:val="24"/>
          <w:szCs w:val="24"/>
        </w:rPr>
        <w:t>стажировочная</w:t>
      </w:r>
      <w:proofErr w:type="spellEnd"/>
      <w:r w:rsidRPr="006D6C19">
        <w:rPr>
          <w:rFonts w:ascii="Times New Roman" w:hAnsi="Times New Roman"/>
          <w:iCs/>
          <w:sz w:val="24"/>
          <w:szCs w:val="24"/>
        </w:rPr>
        <w:t xml:space="preserve"> площадка </w:t>
      </w:r>
      <w:r w:rsidRPr="006D6C19">
        <w:rPr>
          <w:rFonts w:ascii="Times New Roman" w:hAnsi="Times New Roman"/>
          <w:sz w:val="24"/>
          <w:szCs w:val="24"/>
        </w:rPr>
        <w:t xml:space="preserve">«Методы развития творческого и критического мышления. Современные технические средства обучения для организации учебной и исследовательской деятельности» (сентябрь 2014). Педагоги школы стали </w:t>
      </w:r>
      <w:proofErr w:type="spellStart"/>
      <w:r w:rsidRPr="006D6C19">
        <w:rPr>
          <w:rFonts w:ascii="Times New Roman" w:hAnsi="Times New Roman"/>
          <w:sz w:val="24"/>
          <w:szCs w:val="24"/>
        </w:rPr>
        <w:t>тьюторами</w:t>
      </w:r>
      <w:proofErr w:type="spellEnd"/>
      <w:r w:rsidRPr="006D6C19">
        <w:rPr>
          <w:rFonts w:ascii="Times New Roman" w:hAnsi="Times New Roman"/>
          <w:sz w:val="24"/>
          <w:szCs w:val="24"/>
        </w:rPr>
        <w:t xml:space="preserve"> по обучению педагогов края, участвуя в проведении курсовой подготовки не только на базе школы, но и в ПК ИРО: </w:t>
      </w:r>
      <w:proofErr w:type="spellStart"/>
      <w:proofErr w:type="gramStart"/>
      <w:r w:rsidRPr="006D6C19">
        <w:rPr>
          <w:rFonts w:ascii="Times New Roman" w:hAnsi="Times New Roman"/>
          <w:sz w:val="24"/>
          <w:szCs w:val="24"/>
        </w:rPr>
        <w:t>Фалынская</w:t>
      </w:r>
      <w:proofErr w:type="spellEnd"/>
      <w:r w:rsidRPr="006D6C19">
        <w:rPr>
          <w:rFonts w:ascii="Times New Roman" w:hAnsi="Times New Roman"/>
          <w:sz w:val="24"/>
          <w:szCs w:val="24"/>
        </w:rPr>
        <w:t xml:space="preserve"> И.Г. - «Практика использования современных образовательных технологий в Приморской школе», «Технологии выявления и </w:t>
      </w:r>
      <w:r w:rsidRPr="006D6C19">
        <w:rPr>
          <w:rFonts w:ascii="Times New Roman" w:hAnsi="Times New Roman"/>
          <w:sz w:val="24"/>
          <w:szCs w:val="24"/>
        </w:rPr>
        <w:lastRenderedPageBreak/>
        <w:t xml:space="preserve">продвижения инноваций в образовании» (октябрь 2014), </w:t>
      </w:r>
      <w:proofErr w:type="spellStart"/>
      <w:r w:rsidRPr="006D6C19">
        <w:rPr>
          <w:rFonts w:ascii="Times New Roman" w:hAnsi="Times New Roman"/>
          <w:sz w:val="24"/>
          <w:szCs w:val="24"/>
        </w:rPr>
        <w:t>Меховская</w:t>
      </w:r>
      <w:proofErr w:type="spellEnd"/>
      <w:r w:rsidRPr="006D6C19">
        <w:rPr>
          <w:rFonts w:ascii="Times New Roman" w:hAnsi="Times New Roman"/>
          <w:sz w:val="24"/>
          <w:szCs w:val="24"/>
        </w:rPr>
        <w:t xml:space="preserve"> А.Ю. - «Теории и современные педагогические инструменты </w:t>
      </w:r>
      <w:proofErr w:type="spellStart"/>
      <w:r w:rsidRPr="006D6C19">
        <w:rPr>
          <w:rFonts w:ascii="Times New Roman" w:hAnsi="Times New Roman"/>
          <w:sz w:val="24"/>
          <w:szCs w:val="24"/>
        </w:rPr>
        <w:t>деятельностного</w:t>
      </w:r>
      <w:proofErr w:type="spellEnd"/>
      <w:r w:rsidRPr="006D6C19">
        <w:rPr>
          <w:rFonts w:ascii="Times New Roman" w:hAnsi="Times New Roman"/>
          <w:sz w:val="24"/>
          <w:szCs w:val="24"/>
        </w:rPr>
        <w:t xml:space="preserve"> подхода в образовании» (ноябрь 2014), </w:t>
      </w:r>
      <w:proofErr w:type="spellStart"/>
      <w:r w:rsidRPr="006D6C19">
        <w:rPr>
          <w:rFonts w:ascii="Times New Roman" w:hAnsi="Times New Roman"/>
          <w:sz w:val="24"/>
          <w:szCs w:val="24"/>
        </w:rPr>
        <w:t>Котлованова</w:t>
      </w:r>
      <w:proofErr w:type="spellEnd"/>
      <w:r w:rsidRPr="006D6C19">
        <w:rPr>
          <w:rFonts w:ascii="Times New Roman" w:hAnsi="Times New Roman"/>
          <w:sz w:val="24"/>
          <w:szCs w:val="24"/>
        </w:rPr>
        <w:t xml:space="preserve"> С.И., Рыбка И.М., </w:t>
      </w:r>
      <w:proofErr w:type="spellStart"/>
      <w:r w:rsidRPr="006D6C19">
        <w:rPr>
          <w:rFonts w:ascii="Times New Roman" w:hAnsi="Times New Roman"/>
          <w:sz w:val="24"/>
          <w:szCs w:val="24"/>
        </w:rPr>
        <w:t>Голуб</w:t>
      </w:r>
      <w:proofErr w:type="spellEnd"/>
      <w:r w:rsidRPr="006D6C19">
        <w:rPr>
          <w:rFonts w:ascii="Times New Roman" w:hAnsi="Times New Roman"/>
          <w:sz w:val="24"/>
          <w:szCs w:val="24"/>
        </w:rPr>
        <w:t xml:space="preserve"> Т.М., </w:t>
      </w:r>
      <w:proofErr w:type="spellStart"/>
      <w:r w:rsidRPr="006D6C19">
        <w:rPr>
          <w:rFonts w:ascii="Times New Roman" w:hAnsi="Times New Roman"/>
          <w:sz w:val="24"/>
          <w:szCs w:val="24"/>
        </w:rPr>
        <w:t>Береснева</w:t>
      </w:r>
      <w:proofErr w:type="spellEnd"/>
      <w:r w:rsidRPr="006D6C19">
        <w:rPr>
          <w:rFonts w:ascii="Times New Roman" w:hAnsi="Times New Roman"/>
          <w:sz w:val="24"/>
          <w:szCs w:val="24"/>
        </w:rPr>
        <w:t xml:space="preserve"> Е.Г., </w:t>
      </w:r>
      <w:proofErr w:type="spellStart"/>
      <w:r w:rsidRPr="006D6C19">
        <w:rPr>
          <w:rFonts w:ascii="Times New Roman" w:hAnsi="Times New Roman"/>
          <w:sz w:val="24"/>
          <w:szCs w:val="24"/>
        </w:rPr>
        <w:t>Голуб</w:t>
      </w:r>
      <w:proofErr w:type="spellEnd"/>
      <w:r w:rsidRPr="006D6C19">
        <w:rPr>
          <w:rFonts w:ascii="Times New Roman" w:hAnsi="Times New Roman"/>
          <w:sz w:val="24"/>
          <w:szCs w:val="24"/>
        </w:rPr>
        <w:t xml:space="preserve"> В.И. по теме:</w:t>
      </w:r>
      <w:proofErr w:type="gramEnd"/>
      <w:r w:rsidRPr="006D6C19">
        <w:rPr>
          <w:rFonts w:ascii="Times New Roman" w:hAnsi="Times New Roman"/>
          <w:sz w:val="24"/>
          <w:szCs w:val="24"/>
        </w:rPr>
        <w:t xml:space="preserve"> «Технологическая компетентность педагога для работы по ФГОС ООО: исследовательская деятельность в школе» (январь, май 2015). Деятельность </w:t>
      </w:r>
      <w:r w:rsidRPr="006D6C19">
        <w:rPr>
          <w:rFonts w:ascii="Times New Roman" w:hAnsi="Times New Roman"/>
          <w:b/>
          <w:sz w:val="24"/>
          <w:szCs w:val="24"/>
        </w:rPr>
        <w:t>Центра</w:t>
      </w:r>
      <w:r w:rsidRPr="006D6C19">
        <w:rPr>
          <w:rFonts w:ascii="Times New Roman" w:hAnsi="Times New Roman"/>
          <w:sz w:val="24"/>
          <w:szCs w:val="24"/>
        </w:rPr>
        <w:t xml:space="preserve"> педагоги предметов </w:t>
      </w:r>
      <w:proofErr w:type="spellStart"/>
      <w:proofErr w:type="gramStart"/>
      <w:r w:rsidRPr="006D6C19">
        <w:rPr>
          <w:rFonts w:ascii="Times New Roman" w:hAnsi="Times New Roman"/>
          <w:sz w:val="24"/>
          <w:szCs w:val="24"/>
        </w:rPr>
        <w:t>естественно-научного</w:t>
      </w:r>
      <w:proofErr w:type="spellEnd"/>
      <w:proofErr w:type="gramEnd"/>
      <w:r w:rsidRPr="006D6C19">
        <w:rPr>
          <w:rFonts w:ascii="Times New Roman" w:hAnsi="Times New Roman"/>
          <w:sz w:val="24"/>
          <w:szCs w:val="24"/>
        </w:rPr>
        <w:t xml:space="preserve"> цикла школы: </w:t>
      </w:r>
      <w:proofErr w:type="spellStart"/>
      <w:r w:rsidRPr="006D6C19">
        <w:rPr>
          <w:rFonts w:ascii="Times New Roman" w:hAnsi="Times New Roman"/>
          <w:sz w:val="24"/>
          <w:szCs w:val="24"/>
        </w:rPr>
        <w:t>Фалынская</w:t>
      </w:r>
      <w:proofErr w:type="spellEnd"/>
      <w:r w:rsidRPr="006D6C19">
        <w:rPr>
          <w:rFonts w:ascii="Times New Roman" w:hAnsi="Times New Roman"/>
          <w:sz w:val="24"/>
          <w:szCs w:val="24"/>
        </w:rPr>
        <w:t xml:space="preserve"> И.Г. и Бородина М.И. представили своими мастер классами («Образовательная инициатива как телепорт в будущее», «Школьная лаборатория для развития исследовательских умений школьников», «Современное оборудование – будущее сегодня») во время </w:t>
      </w:r>
      <w:proofErr w:type="spellStart"/>
      <w:r w:rsidRPr="006D6C19">
        <w:rPr>
          <w:rFonts w:ascii="Times New Roman" w:hAnsi="Times New Roman"/>
          <w:sz w:val="24"/>
          <w:szCs w:val="24"/>
        </w:rPr>
        <w:t>конгрессной</w:t>
      </w:r>
      <w:proofErr w:type="spellEnd"/>
      <w:r w:rsidRPr="006D6C19">
        <w:rPr>
          <w:rFonts w:ascii="Times New Roman" w:hAnsi="Times New Roman"/>
          <w:sz w:val="24"/>
          <w:szCs w:val="24"/>
        </w:rPr>
        <w:t xml:space="preserve"> программы Приморского форума образовательных инициатив (ноябрь 2014). Жюри по достоинству оценило презентацию педагогами современного оборудования и деятельность Центра, и школа была награждена Дипломом и специальным призом выставки. </w:t>
      </w:r>
    </w:p>
    <w:p w:rsidR="002B502A" w:rsidRPr="001C3976" w:rsidRDefault="002B502A" w:rsidP="001C3976">
      <w:pPr>
        <w:shd w:val="clear" w:color="auto" w:fill="FFFFFF"/>
        <w:spacing w:after="0" w:line="240" w:lineRule="auto"/>
        <w:ind w:firstLine="708"/>
        <w:jc w:val="both"/>
        <w:rPr>
          <w:rFonts w:ascii="Times New Roman" w:hAnsi="Times New Roman"/>
          <w:sz w:val="24"/>
          <w:szCs w:val="24"/>
        </w:rPr>
      </w:pPr>
      <w:r w:rsidRPr="001C3976">
        <w:rPr>
          <w:rFonts w:ascii="Times New Roman" w:hAnsi="Times New Roman"/>
          <w:sz w:val="24"/>
          <w:szCs w:val="24"/>
        </w:rPr>
        <w:t xml:space="preserve">С 2014 года школа включилась в эксперимент по проектированию региональной инновационной сети «Система оценки образовательных результатов и организации учебного процесса на ее основе (в рамках введения ФГОС общего образования)» под руководством А.Б. Воронцова, к.п.н. института «Развивающее образование» </w:t>
      </w:r>
      <w:proofErr w:type="gramStart"/>
      <w:r w:rsidRPr="001C3976">
        <w:rPr>
          <w:rFonts w:ascii="Times New Roman" w:hAnsi="Times New Roman"/>
          <w:sz w:val="24"/>
          <w:szCs w:val="24"/>
        </w:rPr>
        <w:t>г</w:t>
      </w:r>
      <w:proofErr w:type="gramEnd"/>
      <w:r w:rsidRPr="001C3976">
        <w:rPr>
          <w:rFonts w:ascii="Times New Roman" w:hAnsi="Times New Roman"/>
          <w:sz w:val="24"/>
          <w:szCs w:val="24"/>
        </w:rPr>
        <w:t>. Москва. Опыт работы в этом направлении был представлен администрацией школы и педагогами-экспериментаторами (</w:t>
      </w:r>
      <w:proofErr w:type="spellStart"/>
      <w:r w:rsidRPr="001C3976">
        <w:rPr>
          <w:rFonts w:ascii="Times New Roman" w:hAnsi="Times New Roman"/>
          <w:sz w:val="24"/>
          <w:szCs w:val="24"/>
        </w:rPr>
        <w:t>Шигеева</w:t>
      </w:r>
      <w:proofErr w:type="spellEnd"/>
      <w:r w:rsidRPr="001C3976">
        <w:rPr>
          <w:rFonts w:ascii="Times New Roman" w:hAnsi="Times New Roman"/>
          <w:sz w:val="24"/>
          <w:szCs w:val="24"/>
        </w:rPr>
        <w:t xml:space="preserve"> Н.В., </w:t>
      </w:r>
      <w:proofErr w:type="spellStart"/>
      <w:r w:rsidRPr="001C3976">
        <w:rPr>
          <w:rFonts w:ascii="Times New Roman" w:hAnsi="Times New Roman"/>
          <w:sz w:val="24"/>
          <w:szCs w:val="24"/>
        </w:rPr>
        <w:t>Стещенко</w:t>
      </w:r>
      <w:proofErr w:type="spellEnd"/>
      <w:r w:rsidRPr="001C3976">
        <w:rPr>
          <w:rFonts w:ascii="Times New Roman" w:hAnsi="Times New Roman"/>
          <w:sz w:val="24"/>
          <w:szCs w:val="24"/>
        </w:rPr>
        <w:t xml:space="preserve"> Е.В., </w:t>
      </w:r>
      <w:proofErr w:type="spellStart"/>
      <w:r w:rsidRPr="001C3976">
        <w:rPr>
          <w:rFonts w:ascii="Times New Roman" w:hAnsi="Times New Roman"/>
          <w:sz w:val="24"/>
          <w:szCs w:val="24"/>
        </w:rPr>
        <w:t>Великороднова</w:t>
      </w:r>
      <w:proofErr w:type="spellEnd"/>
      <w:r w:rsidRPr="001C3976">
        <w:rPr>
          <w:rFonts w:ascii="Times New Roman" w:hAnsi="Times New Roman"/>
          <w:sz w:val="24"/>
          <w:szCs w:val="24"/>
        </w:rPr>
        <w:t xml:space="preserve"> С.В., Исаева Е.Н., Еремина И.А.) в рамках городского проекта «Изучаем ФГОС вместе». Работу коллектива высоко оценили руководители городского Управления образования и педагоги школ города. Учителя школы активно участвуют в работе проблемных семинаров по вопросам введения ФГОС. 21 педагог школы принял участие в городском педагогическом сетевом проекте «Изучаем ФГОС ООО вместе».</w:t>
      </w:r>
    </w:p>
    <w:p w:rsidR="002B502A" w:rsidRPr="006D6C19" w:rsidRDefault="002B502A" w:rsidP="001C3976">
      <w:pPr>
        <w:widowControl w:val="0"/>
        <w:spacing w:after="0" w:line="240" w:lineRule="auto"/>
        <w:ind w:firstLine="708"/>
        <w:jc w:val="both"/>
        <w:rPr>
          <w:rFonts w:ascii="Times New Roman" w:hAnsi="Times New Roman"/>
          <w:sz w:val="24"/>
          <w:szCs w:val="24"/>
        </w:rPr>
      </w:pPr>
      <w:r w:rsidRPr="006D6C19">
        <w:rPr>
          <w:rFonts w:ascii="Times New Roman" w:hAnsi="Times New Roman"/>
          <w:bCs/>
          <w:sz w:val="24"/>
          <w:szCs w:val="24"/>
        </w:rPr>
        <w:t xml:space="preserve">Методическая служба школы целенаправленно ведет работу по освоению учителями современных методик и технологий обучения и непрерывный поиск новых форм повышения квалификации педагогов. Результатом этого поиска стали Дипломы лауреатов «Фестиваля современных образовательных технологий», который прошел в октябре 2014 года в ПК ИРО и Дипломы лауреатов за разработку  образовательной педагогической игры «Острова», представленную на </w:t>
      </w:r>
      <w:r w:rsidRPr="006D6C19">
        <w:rPr>
          <w:rFonts w:ascii="Times New Roman" w:hAnsi="Times New Roman"/>
          <w:b/>
          <w:bCs/>
          <w:sz w:val="24"/>
          <w:szCs w:val="24"/>
        </w:rPr>
        <w:t>Приморском краевом</w:t>
      </w:r>
      <w:r w:rsidRPr="006D6C19">
        <w:rPr>
          <w:rFonts w:ascii="Times New Roman" w:hAnsi="Times New Roman"/>
          <w:bCs/>
          <w:sz w:val="24"/>
          <w:szCs w:val="24"/>
        </w:rPr>
        <w:t xml:space="preserve"> </w:t>
      </w:r>
      <w:r w:rsidRPr="006D6C19">
        <w:rPr>
          <w:rFonts w:ascii="Times New Roman" w:hAnsi="Times New Roman"/>
          <w:b/>
          <w:sz w:val="24"/>
          <w:szCs w:val="24"/>
        </w:rPr>
        <w:t xml:space="preserve">Форуме образовательных инициатив 2014 </w:t>
      </w:r>
      <w:r w:rsidRPr="006D6C19">
        <w:rPr>
          <w:rFonts w:ascii="Times New Roman" w:hAnsi="Times New Roman"/>
          <w:bCs/>
          <w:sz w:val="24"/>
          <w:szCs w:val="24"/>
        </w:rPr>
        <w:t xml:space="preserve">(Рыбка И.М., </w:t>
      </w:r>
      <w:proofErr w:type="spellStart"/>
      <w:r w:rsidRPr="006D6C19">
        <w:rPr>
          <w:rFonts w:ascii="Times New Roman" w:hAnsi="Times New Roman"/>
          <w:bCs/>
          <w:sz w:val="24"/>
          <w:szCs w:val="24"/>
        </w:rPr>
        <w:t>Голуб</w:t>
      </w:r>
      <w:proofErr w:type="spellEnd"/>
      <w:r w:rsidRPr="006D6C19">
        <w:rPr>
          <w:rFonts w:ascii="Times New Roman" w:hAnsi="Times New Roman"/>
          <w:bCs/>
          <w:sz w:val="24"/>
          <w:szCs w:val="24"/>
        </w:rPr>
        <w:t xml:space="preserve"> Т.М., </w:t>
      </w:r>
      <w:proofErr w:type="spellStart"/>
      <w:r w:rsidRPr="006D6C19">
        <w:rPr>
          <w:rFonts w:ascii="Times New Roman" w:hAnsi="Times New Roman"/>
          <w:bCs/>
          <w:sz w:val="24"/>
          <w:szCs w:val="24"/>
        </w:rPr>
        <w:t>Береснева</w:t>
      </w:r>
      <w:proofErr w:type="spellEnd"/>
      <w:r w:rsidRPr="006D6C19">
        <w:rPr>
          <w:rFonts w:ascii="Times New Roman" w:hAnsi="Times New Roman"/>
          <w:bCs/>
          <w:sz w:val="24"/>
          <w:szCs w:val="24"/>
        </w:rPr>
        <w:t xml:space="preserve"> Е.Г.)</w:t>
      </w:r>
      <w:r w:rsidRPr="006D6C19">
        <w:rPr>
          <w:rFonts w:ascii="Times New Roman" w:hAnsi="Times New Roman"/>
          <w:sz w:val="24"/>
          <w:szCs w:val="24"/>
        </w:rPr>
        <w:t xml:space="preserve">. </w:t>
      </w:r>
    </w:p>
    <w:p w:rsidR="002B502A" w:rsidRPr="006D6C19" w:rsidRDefault="002B502A" w:rsidP="002B502A">
      <w:pPr>
        <w:pStyle w:val="a4"/>
        <w:spacing w:before="0" w:after="0"/>
        <w:ind w:firstLine="720"/>
        <w:jc w:val="both"/>
      </w:pPr>
      <w:r w:rsidRPr="006D6C19">
        <w:t xml:space="preserve">Заслуженным итогом работы учителя физики Артюховой А.Н. стало участие в краевом конкурсе «Классный школьный учитель физики», а итогом педагогического мастерства учителя начальных классов </w:t>
      </w:r>
      <w:proofErr w:type="spellStart"/>
      <w:r w:rsidRPr="006D6C19">
        <w:t>Карнажицкой</w:t>
      </w:r>
      <w:proofErr w:type="spellEnd"/>
      <w:r w:rsidRPr="006D6C19">
        <w:t xml:space="preserve"> О.Г. – участие в приоритетном национальном проекте «Образование».</w:t>
      </w:r>
    </w:p>
    <w:p w:rsidR="002B502A" w:rsidRPr="006D6C19" w:rsidRDefault="002B502A" w:rsidP="002B502A">
      <w:pPr>
        <w:pStyle w:val="a4"/>
        <w:spacing w:before="0" w:after="0"/>
        <w:ind w:firstLine="720"/>
        <w:jc w:val="both"/>
      </w:pPr>
      <w:r w:rsidRPr="006D6C19">
        <w:t xml:space="preserve">Результатом совместной деятельности МО стал школьный «Фестиваль науки», в котором принял участие практически весь педагогический коллектив и все учащиеся школы.  Данное мероприятие было четко спланировано и проведено на достаточно высоком уровне. В предметных мастерских использовались разнообразные формы работы с учащимися, что позволило как творчески работающим учителям, так и учащимся дополнительно раскрыть свой  потенциал. </w:t>
      </w:r>
    </w:p>
    <w:p w:rsidR="002B502A" w:rsidRPr="006D6C19" w:rsidRDefault="002B502A" w:rsidP="001C3976">
      <w:pPr>
        <w:widowControl w:val="0"/>
        <w:spacing w:after="0" w:line="240" w:lineRule="auto"/>
        <w:ind w:firstLine="708"/>
        <w:jc w:val="both"/>
        <w:rPr>
          <w:rFonts w:ascii="Times New Roman" w:hAnsi="Times New Roman"/>
          <w:sz w:val="24"/>
          <w:szCs w:val="24"/>
        </w:rPr>
      </w:pPr>
      <w:r w:rsidRPr="006D6C19">
        <w:rPr>
          <w:rFonts w:ascii="Times New Roman" w:hAnsi="Times New Roman"/>
          <w:sz w:val="24"/>
          <w:szCs w:val="24"/>
        </w:rPr>
        <w:t>За организацию качественно нового образовательного пространства команда педагогов школы (</w:t>
      </w:r>
      <w:proofErr w:type="spellStart"/>
      <w:r w:rsidRPr="006D6C19">
        <w:rPr>
          <w:rFonts w:ascii="Times New Roman" w:hAnsi="Times New Roman"/>
          <w:sz w:val="24"/>
          <w:szCs w:val="24"/>
        </w:rPr>
        <w:t>Меховская</w:t>
      </w:r>
      <w:proofErr w:type="spellEnd"/>
      <w:r w:rsidRPr="006D6C19">
        <w:rPr>
          <w:rFonts w:ascii="Times New Roman" w:hAnsi="Times New Roman"/>
          <w:sz w:val="24"/>
          <w:szCs w:val="24"/>
        </w:rPr>
        <w:t xml:space="preserve"> А.Ю., </w:t>
      </w:r>
      <w:proofErr w:type="spellStart"/>
      <w:r w:rsidRPr="006D6C19">
        <w:rPr>
          <w:rFonts w:ascii="Times New Roman" w:hAnsi="Times New Roman"/>
          <w:sz w:val="24"/>
          <w:szCs w:val="24"/>
        </w:rPr>
        <w:t>Голуб</w:t>
      </w:r>
      <w:proofErr w:type="spellEnd"/>
      <w:r w:rsidRPr="006D6C19">
        <w:rPr>
          <w:rFonts w:ascii="Times New Roman" w:hAnsi="Times New Roman"/>
          <w:sz w:val="24"/>
          <w:szCs w:val="24"/>
        </w:rPr>
        <w:t xml:space="preserve"> Т.М., Рыбка И.М., </w:t>
      </w:r>
      <w:proofErr w:type="spellStart"/>
      <w:r w:rsidRPr="006D6C19">
        <w:rPr>
          <w:rFonts w:ascii="Times New Roman" w:hAnsi="Times New Roman"/>
          <w:sz w:val="24"/>
          <w:szCs w:val="24"/>
        </w:rPr>
        <w:t>Береснева</w:t>
      </w:r>
      <w:proofErr w:type="spellEnd"/>
      <w:r w:rsidRPr="006D6C19">
        <w:rPr>
          <w:rFonts w:ascii="Times New Roman" w:hAnsi="Times New Roman"/>
          <w:sz w:val="24"/>
          <w:szCs w:val="24"/>
        </w:rPr>
        <w:t xml:space="preserve"> Е.Г., </w:t>
      </w:r>
      <w:proofErr w:type="spellStart"/>
      <w:r w:rsidRPr="006D6C19">
        <w:rPr>
          <w:rFonts w:ascii="Times New Roman" w:hAnsi="Times New Roman"/>
          <w:sz w:val="24"/>
          <w:szCs w:val="24"/>
        </w:rPr>
        <w:t>Котлованова</w:t>
      </w:r>
      <w:proofErr w:type="spellEnd"/>
      <w:r w:rsidRPr="006D6C19">
        <w:rPr>
          <w:rFonts w:ascii="Times New Roman" w:hAnsi="Times New Roman"/>
          <w:sz w:val="24"/>
          <w:szCs w:val="24"/>
        </w:rPr>
        <w:t xml:space="preserve"> С.И., </w:t>
      </w:r>
      <w:proofErr w:type="spellStart"/>
      <w:r w:rsidRPr="006D6C19">
        <w:rPr>
          <w:rFonts w:ascii="Times New Roman" w:hAnsi="Times New Roman"/>
          <w:sz w:val="24"/>
          <w:szCs w:val="24"/>
        </w:rPr>
        <w:t>Фалынская</w:t>
      </w:r>
      <w:proofErr w:type="spellEnd"/>
      <w:r w:rsidRPr="006D6C19">
        <w:rPr>
          <w:rFonts w:ascii="Times New Roman" w:hAnsi="Times New Roman"/>
          <w:sz w:val="24"/>
          <w:szCs w:val="24"/>
        </w:rPr>
        <w:t xml:space="preserve"> И.Г.,  Бородина М.И.)завоевала  </w:t>
      </w:r>
      <w:r w:rsidRPr="006D6C19">
        <w:rPr>
          <w:rFonts w:ascii="Times New Roman" w:hAnsi="Times New Roman"/>
          <w:sz w:val="24"/>
          <w:szCs w:val="24"/>
          <w:lang w:val="en-US"/>
        </w:rPr>
        <w:t>I</w:t>
      </w:r>
      <w:r w:rsidRPr="006D6C19">
        <w:rPr>
          <w:rFonts w:ascii="Times New Roman" w:hAnsi="Times New Roman"/>
          <w:sz w:val="24"/>
          <w:szCs w:val="24"/>
        </w:rPr>
        <w:t xml:space="preserve"> место и получила золотую медаль на </w:t>
      </w:r>
      <w:r w:rsidRPr="006D6C19">
        <w:rPr>
          <w:rFonts w:ascii="Times New Roman" w:hAnsi="Times New Roman"/>
          <w:b/>
          <w:sz w:val="24"/>
          <w:szCs w:val="24"/>
        </w:rPr>
        <w:t>Форуме образовательных инициатив 2014</w:t>
      </w:r>
      <w:r w:rsidRPr="006D6C19">
        <w:rPr>
          <w:rFonts w:ascii="Times New Roman" w:hAnsi="Times New Roman"/>
          <w:sz w:val="24"/>
          <w:szCs w:val="24"/>
        </w:rPr>
        <w:t xml:space="preserve">. </w:t>
      </w:r>
    </w:p>
    <w:p w:rsidR="002B502A" w:rsidRPr="006D6C19" w:rsidRDefault="002B502A" w:rsidP="002B502A">
      <w:pPr>
        <w:widowControl w:val="0"/>
        <w:spacing w:after="0" w:line="240" w:lineRule="auto"/>
        <w:jc w:val="both"/>
        <w:rPr>
          <w:rFonts w:ascii="Times New Roman" w:hAnsi="Times New Roman"/>
          <w:sz w:val="24"/>
          <w:szCs w:val="24"/>
        </w:rPr>
      </w:pPr>
      <w:r w:rsidRPr="006D6C19">
        <w:rPr>
          <w:rFonts w:ascii="Times New Roman" w:hAnsi="Times New Roman"/>
          <w:sz w:val="24"/>
          <w:szCs w:val="24"/>
        </w:rPr>
        <w:t xml:space="preserve">            Обновление содержания во всех ветвях  образования требует и обновления профессиональной компетентности педагога. Возросла потребность в учителе, способном реализовывать педагогическую деятельность посредством творческого её освоения и применения достижений науки и передового педагогического опыта. И здесь значительную роль в повышении профессиональной компетентности учителя играет самообразование как</w:t>
      </w:r>
      <w:r w:rsidRPr="006D6C19">
        <w:rPr>
          <w:rFonts w:ascii="Times New Roman" w:hAnsi="Times New Roman"/>
          <w:b/>
          <w:sz w:val="24"/>
          <w:szCs w:val="24"/>
        </w:rPr>
        <w:t xml:space="preserve"> </w:t>
      </w:r>
      <w:r w:rsidRPr="006D6C19">
        <w:rPr>
          <w:rFonts w:ascii="Times New Roman" w:hAnsi="Times New Roman"/>
          <w:sz w:val="24"/>
          <w:szCs w:val="24"/>
        </w:rPr>
        <w:t xml:space="preserve">компонент системы непрерывного образования и индивидуально-личностный процесс целенаправленного совершенствования. </w:t>
      </w:r>
      <w:proofErr w:type="gramStart"/>
      <w:r w:rsidRPr="006D6C19">
        <w:rPr>
          <w:rFonts w:ascii="Times New Roman" w:hAnsi="Times New Roman"/>
          <w:sz w:val="24"/>
          <w:szCs w:val="24"/>
        </w:rPr>
        <w:t>В феврале 2015 года с участием краевых экспертов ПК ИРО в г. Арсеньеве впервые прошла городская научно-практическая конференция педагогов «Теоретические и методологические проблемы современного образования». 20 педагогов школы представили свои педагогические исследования на конференцию. 7 педагогов школы стали её победителями (</w:t>
      </w:r>
      <w:proofErr w:type="spellStart"/>
      <w:r w:rsidRPr="006D6C19">
        <w:rPr>
          <w:rFonts w:ascii="Times New Roman" w:hAnsi="Times New Roman"/>
          <w:sz w:val="24"/>
          <w:szCs w:val="24"/>
        </w:rPr>
        <w:t>Стещенко</w:t>
      </w:r>
      <w:proofErr w:type="spellEnd"/>
      <w:r w:rsidRPr="006D6C19">
        <w:rPr>
          <w:rFonts w:ascii="Times New Roman" w:hAnsi="Times New Roman"/>
          <w:sz w:val="24"/>
          <w:szCs w:val="24"/>
        </w:rPr>
        <w:t xml:space="preserve"> Е.В., </w:t>
      </w:r>
      <w:proofErr w:type="spellStart"/>
      <w:r w:rsidRPr="006D6C19">
        <w:rPr>
          <w:rFonts w:ascii="Times New Roman" w:hAnsi="Times New Roman"/>
          <w:sz w:val="24"/>
          <w:szCs w:val="24"/>
        </w:rPr>
        <w:t>Великороднова</w:t>
      </w:r>
      <w:proofErr w:type="spellEnd"/>
      <w:r w:rsidRPr="006D6C19">
        <w:rPr>
          <w:rFonts w:ascii="Times New Roman" w:hAnsi="Times New Roman"/>
          <w:sz w:val="24"/>
          <w:szCs w:val="24"/>
        </w:rPr>
        <w:t xml:space="preserve"> С.В., </w:t>
      </w:r>
      <w:proofErr w:type="spellStart"/>
      <w:r w:rsidRPr="006D6C19">
        <w:rPr>
          <w:rFonts w:ascii="Times New Roman" w:hAnsi="Times New Roman"/>
          <w:sz w:val="24"/>
          <w:szCs w:val="24"/>
        </w:rPr>
        <w:t>Осач</w:t>
      </w:r>
      <w:proofErr w:type="spellEnd"/>
      <w:r w:rsidRPr="006D6C19">
        <w:rPr>
          <w:rFonts w:ascii="Times New Roman" w:hAnsi="Times New Roman"/>
          <w:sz w:val="24"/>
          <w:szCs w:val="24"/>
        </w:rPr>
        <w:t xml:space="preserve"> О.Б., Исаева Е.Н., Голуб Т.М., Рыбка И.М., </w:t>
      </w:r>
      <w:proofErr w:type="spellStart"/>
      <w:r w:rsidRPr="006D6C19">
        <w:rPr>
          <w:rFonts w:ascii="Times New Roman" w:hAnsi="Times New Roman"/>
          <w:sz w:val="24"/>
          <w:szCs w:val="24"/>
        </w:rPr>
        <w:t>Береснева</w:t>
      </w:r>
      <w:proofErr w:type="spellEnd"/>
      <w:r w:rsidRPr="006D6C19">
        <w:rPr>
          <w:rFonts w:ascii="Times New Roman" w:hAnsi="Times New Roman"/>
          <w:sz w:val="24"/>
          <w:szCs w:val="24"/>
        </w:rPr>
        <w:t xml:space="preserve"> Е.</w:t>
      </w:r>
      <w:proofErr w:type="gramEnd"/>
      <w:r w:rsidRPr="006D6C19">
        <w:rPr>
          <w:rFonts w:ascii="Times New Roman" w:hAnsi="Times New Roman"/>
          <w:sz w:val="24"/>
          <w:szCs w:val="24"/>
        </w:rPr>
        <w:t>Г.). 12 работ были опубликованы в городском сборнике материалов конференции.</w:t>
      </w:r>
    </w:p>
    <w:p w:rsidR="002B502A" w:rsidRPr="006D6C19" w:rsidRDefault="002B502A" w:rsidP="002B502A">
      <w:pPr>
        <w:widowControl w:val="0"/>
        <w:spacing w:after="0" w:line="240" w:lineRule="auto"/>
        <w:jc w:val="both"/>
        <w:rPr>
          <w:rFonts w:ascii="Times New Roman" w:hAnsi="Times New Roman"/>
          <w:sz w:val="24"/>
          <w:szCs w:val="24"/>
        </w:rPr>
      </w:pPr>
      <w:r w:rsidRPr="006D6C19">
        <w:rPr>
          <w:rFonts w:ascii="Times New Roman" w:hAnsi="Times New Roman"/>
          <w:sz w:val="24"/>
          <w:szCs w:val="24"/>
        </w:rPr>
        <w:t xml:space="preserve">            В целях совершенствования, обогащения профессиональных знаний, изучения достижений современной науки, актуального и новаторского опыта, а также в целях подготовки к переходу на </w:t>
      </w:r>
      <w:proofErr w:type="gramStart"/>
      <w:r w:rsidRPr="006D6C19">
        <w:rPr>
          <w:rFonts w:ascii="Times New Roman" w:hAnsi="Times New Roman"/>
          <w:sz w:val="24"/>
          <w:szCs w:val="24"/>
        </w:rPr>
        <w:t>новый</w:t>
      </w:r>
      <w:proofErr w:type="gramEnd"/>
      <w:r w:rsidRPr="006D6C19">
        <w:rPr>
          <w:rFonts w:ascii="Times New Roman" w:hAnsi="Times New Roman"/>
          <w:sz w:val="24"/>
          <w:szCs w:val="24"/>
        </w:rPr>
        <w:t xml:space="preserve"> ФГОС ООО и повышения качества образования педагогами школы было пройдено 38 </w:t>
      </w:r>
      <w:proofErr w:type="spellStart"/>
      <w:r w:rsidRPr="006D6C19">
        <w:rPr>
          <w:rFonts w:ascii="Times New Roman" w:hAnsi="Times New Roman"/>
          <w:sz w:val="24"/>
          <w:szCs w:val="24"/>
        </w:rPr>
        <w:t>человеко-курсов</w:t>
      </w:r>
      <w:proofErr w:type="spellEnd"/>
      <w:r w:rsidRPr="006D6C19">
        <w:rPr>
          <w:rFonts w:ascii="Times New Roman" w:hAnsi="Times New Roman"/>
          <w:sz w:val="24"/>
          <w:szCs w:val="24"/>
        </w:rPr>
        <w:t xml:space="preserve"> и 40 семинаров на базе города и края. Молодой учитель школы Луцук И.Н. приняла участие в профессиональном конкурсе «Педагогический дебют».</w:t>
      </w: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ind w:firstLine="708"/>
        <w:jc w:val="both"/>
        <w:rPr>
          <w:rFonts w:ascii="Times New Roman" w:hAnsi="Times New Roman"/>
          <w:sz w:val="24"/>
          <w:szCs w:val="24"/>
        </w:rPr>
      </w:pPr>
      <w:r w:rsidRPr="00A25EA5">
        <w:rPr>
          <w:rFonts w:ascii="Times New Roman" w:hAnsi="Times New Roman"/>
          <w:sz w:val="24"/>
          <w:szCs w:val="24"/>
        </w:rPr>
        <w:lastRenderedPageBreak/>
        <w:t>Школа для достижения значимых социальных и педагогических результатов, для организации профессиональной    подготовки имеет необходимое ресурсное обеспечение.</w:t>
      </w:r>
    </w:p>
    <w:p w:rsidR="002B502A" w:rsidRPr="00A25EA5" w:rsidRDefault="002B502A" w:rsidP="002B502A">
      <w:pPr>
        <w:spacing w:after="0" w:line="240" w:lineRule="auto"/>
        <w:ind w:firstLine="708"/>
        <w:jc w:val="both"/>
        <w:rPr>
          <w:rFonts w:ascii="Times New Roman" w:hAnsi="Times New Roman"/>
          <w:sz w:val="24"/>
          <w:szCs w:val="24"/>
        </w:rPr>
      </w:pPr>
      <w:r w:rsidRPr="00A25EA5">
        <w:rPr>
          <w:rFonts w:ascii="Times New Roman" w:hAnsi="Times New Roman"/>
          <w:sz w:val="24"/>
          <w:szCs w:val="24"/>
        </w:rPr>
        <w:t>Профессиональные кадры – главное звено для вновь открытой   профессиональной подготовки. У</w:t>
      </w:r>
      <w:r>
        <w:rPr>
          <w:rFonts w:ascii="Times New Roman" w:hAnsi="Times New Roman"/>
          <w:sz w:val="24"/>
          <w:szCs w:val="24"/>
        </w:rPr>
        <w:t>чебный процесс осуществляется 40</w:t>
      </w:r>
      <w:r w:rsidRPr="00A25EA5">
        <w:rPr>
          <w:rFonts w:ascii="Times New Roman" w:hAnsi="Times New Roman"/>
          <w:sz w:val="24"/>
          <w:szCs w:val="24"/>
        </w:rPr>
        <w:t xml:space="preserve"> учителями. Это высококвалифицированные, хорошо владеющие методикой преподавания специалисты, имеющие профессиональный опыт организации учебно-воспитательного процесса на достаточно высоком уровне. </w:t>
      </w:r>
    </w:p>
    <w:p w:rsidR="002B502A" w:rsidRPr="00A25EA5" w:rsidRDefault="002B502A" w:rsidP="002B502A">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1144"/>
        <w:gridCol w:w="1136"/>
        <w:gridCol w:w="1135"/>
        <w:gridCol w:w="1135"/>
        <w:gridCol w:w="1106"/>
        <w:gridCol w:w="1088"/>
        <w:gridCol w:w="1097"/>
        <w:gridCol w:w="766"/>
        <w:gridCol w:w="696"/>
      </w:tblGrid>
      <w:tr w:rsidR="002B502A" w:rsidRPr="00EC1235" w:rsidTr="00107168">
        <w:trPr>
          <w:jc w:val="center"/>
        </w:trPr>
        <w:tc>
          <w:tcPr>
            <w:tcW w:w="1691" w:type="dxa"/>
            <w:vMerge w:val="restart"/>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Количество педагогических работников</w:t>
            </w:r>
          </w:p>
        </w:tc>
        <w:tc>
          <w:tcPr>
            <w:tcW w:w="4612" w:type="dxa"/>
            <w:gridSpan w:val="4"/>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Квалификационная категория</w:t>
            </w:r>
          </w:p>
        </w:tc>
        <w:tc>
          <w:tcPr>
            <w:tcW w:w="4799" w:type="dxa"/>
            <w:gridSpan w:val="5"/>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Стаж работы</w:t>
            </w:r>
          </w:p>
        </w:tc>
      </w:tr>
      <w:tr w:rsidR="002B502A" w:rsidRPr="00EC1235" w:rsidTr="00107168">
        <w:trPr>
          <w:jc w:val="center"/>
        </w:trPr>
        <w:tc>
          <w:tcPr>
            <w:tcW w:w="1691" w:type="dxa"/>
            <w:vMerge/>
          </w:tcPr>
          <w:p w:rsidR="002B502A" w:rsidRPr="00EC1235" w:rsidRDefault="002B502A" w:rsidP="00107168">
            <w:pPr>
              <w:spacing w:after="0"/>
              <w:jc w:val="center"/>
              <w:rPr>
                <w:rFonts w:ascii="Times New Roman" w:hAnsi="Times New Roman"/>
                <w:sz w:val="20"/>
                <w:szCs w:val="20"/>
              </w:rPr>
            </w:pPr>
          </w:p>
        </w:tc>
        <w:tc>
          <w:tcPr>
            <w:tcW w:w="1157"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высшая</w:t>
            </w:r>
          </w:p>
        </w:tc>
        <w:tc>
          <w:tcPr>
            <w:tcW w:w="1152"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первая</w:t>
            </w:r>
          </w:p>
        </w:tc>
        <w:tc>
          <w:tcPr>
            <w:tcW w:w="1151"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вторая</w:t>
            </w:r>
          </w:p>
        </w:tc>
        <w:tc>
          <w:tcPr>
            <w:tcW w:w="1152"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не имеют</w:t>
            </w:r>
          </w:p>
        </w:tc>
        <w:tc>
          <w:tcPr>
            <w:tcW w:w="1128" w:type="dxa"/>
          </w:tcPr>
          <w:p w:rsidR="002B502A" w:rsidRPr="00EC1235" w:rsidRDefault="002B502A" w:rsidP="00107168">
            <w:pPr>
              <w:spacing w:after="0"/>
              <w:ind w:right="-79"/>
              <w:jc w:val="center"/>
              <w:rPr>
                <w:rFonts w:ascii="Times New Roman" w:hAnsi="Times New Roman"/>
                <w:sz w:val="20"/>
                <w:szCs w:val="20"/>
              </w:rPr>
            </w:pPr>
            <w:r w:rsidRPr="00EC1235">
              <w:rPr>
                <w:rFonts w:ascii="Times New Roman" w:hAnsi="Times New Roman"/>
                <w:sz w:val="20"/>
                <w:szCs w:val="20"/>
              </w:rPr>
              <w:t>менее 2 лет</w:t>
            </w:r>
          </w:p>
        </w:tc>
        <w:tc>
          <w:tcPr>
            <w:tcW w:w="1119" w:type="dxa"/>
          </w:tcPr>
          <w:p w:rsidR="002B502A" w:rsidRPr="00EC1235" w:rsidRDefault="002B502A" w:rsidP="00107168">
            <w:pPr>
              <w:spacing w:after="0"/>
              <w:ind w:right="-79"/>
              <w:jc w:val="center"/>
              <w:rPr>
                <w:rFonts w:ascii="Times New Roman" w:hAnsi="Times New Roman"/>
                <w:sz w:val="20"/>
                <w:szCs w:val="20"/>
              </w:rPr>
            </w:pPr>
            <w:r w:rsidRPr="00EC1235">
              <w:rPr>
                <w:rFonts w:ascii="Times New Roman" w:hAnsi="Times New Roman"/>
                <w:sz w:val="20"/>
                <w:szCs w:val="20"/>
              </w:rPr>
              <w:t>от 2 до 5 лет</w:t>
            </w:r>
          </w:p>
        </w:tc>
        <w:tc>
          <w:tcPr>
            <w:tcW w:w="1125"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от 5 до 10 лет</w:t>
            </w:r>
          </w:p>
        </w:tc>
        <w:tc>
          <w:tcPr>
            <w:tcW w:w="779"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от 10 до 20 лет</w:t>
            </w:r>
          </w:p>
        </w:tc>
        <w:tc>
          <w:tcPr>
            <w:tcW w:w="648"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более 20 лет</w:t>
            </w:r>
          </w:p>
        </w:tc>
      </w:tr>
      <w:tr w:rsidR="002B502A" w:rsidRPr="00EC1235" w:rsidTr="00107168">
        <w:trPr>
          <w:jc w:val="center"/>
        </w:trPr>
        <w:tc>
          <w:tcPr>
            <w:tcW w:w="1691"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40</w:t>
            </w:r>
          </w:p>
        </w:tc>
        <w:tc>
          <w:tcPr>
            <w:tcW w:w="1157"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25</w:t>
            </w:r>
          </w:p>
        </w:tc>
        <w:tc>
          <w:tcPr>
            <w:tcW w:w="1152"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8</w:t>
            </w:r>
          </w:p>
        </w:tc>
        <w:tc>
          <w:tcPr>
            <w:tcW w:w="1151"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1</w:t>
            </w:r>
          </w:p>
        </w:tc>
        <w:tc>
          <w:tcPr>
            <w:tcW w:w="1152" w:type="dxa"/>
          </w:tcPr>
          <w:p w:rsidR="002B502A" w:rsidRPr="00EC1235" w:rsidRDefault="002B502A" w:rsidP="00107168">
            <w:pPr>
              <w:spacing w:after="0"/>
              <w:jc w:val="center"/>
              <w:rPr>
                <w:rFonts w:ascii="Times New Roman" w:hAnsi="Times New Roman"/>
                <w:sz w:val="20"/>
                <w:szCs w:val="20"/>
              </w:rPr>
            </w:pPr>
            <w:r w:rsidRPr="00EC1235">
              <w:rPr>
                <w:rFonts w:ascii="Times New Roman" w:hAnsi="Times New Roman"/>
                <w:sz w:val="20"/>
                <w:szCs w:val="20"/>
              </w:rPr>
              <w:t>6</w:t>
            </w:r>
          </w:p>
        </w:tc>
        <w:tc>
          <w:tcPr>
            <w:tcW w:w="1128" w:type="dxa"/>
          </w:tcPr>
          <w:p w:rsidR="002B502A" w:rsidRPr="00EC1235" w:rsidRDefault="002B502A" w:rsidP="00107168">
            <w:pPr>
              <w:spacing w:after="0"/>
              <w:ind w:right="-79"/>
              <w:jc w:val="center"/>
              <w:rPr>
                <w:rFonts w:ascii="Times New Roman" w:hAnsi="Times New Roman"/>
                <w:sz w:val="20"/>
                <w:szCs w:val="20"/>
              </w:rPr>
            </w:pPr>
            <w:r w:rsidRPr="00EC1235">
              <w:rPr>
                <w:rFonts w:ascii="Times New Roman" w:hAnsi="Times New Roman"/>
                <w:sz w:val="20"/>
                <w:szCs w:val="20"/>
              </w:rPr>
              <w:t>-</w:t>
            </w:r>
          </w:p>
        </w:tc>
        <w:tc>
          <w:tcPr>
            <w:tcW w:w="1119" w:type="dxa"/>
          </w:tcPr>
          <w:p w:rsidR="002B502A" w:rsidRPr="00EC1235" w:rsidRDefault="002B502A" w:rsidP="00107168">
            <w:pPr>
              <w:spacing w:after="0"/>
              <w:ind w:right="-79"/>
              <w:jc w:val="center"/>
              <w:rPr>
                <w:rFonts w:ascii="Times New Roman" w:hAnsi="Times New Roman"/>
                <w:sz w:val="20"/>
                <w:szCs w:val="20"/>
              </w:rPr>
            </w:pPr>
            <w:r w:rsidRPr="00EC1235">
              <w:rPr>
                <w:rFonts w:ascii="Times New Roman" w:hAnsi="Times New Roman"/>
                <w:sz w:val="20"/>
                <w:szCs w:val="20"/>
              </w:rPr>
              <w:t>2</w:t>
            </w:r>
          </w:p>
        </w:tc>
        <w:tc>
          <w:tcPr>
            <w:tcW w:w="1125" w:type="dxa"/>
          </w:tcPr>
          <w:p w:rsidR="002B502A" w:rsidRPr="00EC1235" w:rsidRDefault="001C3976" w:rsidP="00107168">
            <w:pPr>
              <w:spacing w:after="0"/>
              <w:ind w:right="-79"/>
              <w:jc w:val="center"/>
              <w:rPr>
                <w:rFonts w:ascii="Times New Roman" w:hAnsi="Times New Roman"/>
                <w:sz w:val="20"/>
                <w:szCs w:val="20"/>
              </w:rPr>
            </w:pPr>
            <w:r w:rsidRPr="00EC1235">
              <w:rPr>
                <w:rFonts w:ascii="Times New Roman" w:hAnsi="Times New Roman"/>
                <w:sz w:val="20"/>
                <w:szCs w:val="20"/>
              </w:rPr>
              <w:t>9</w:t>
            </w:r>
          </w:p>
        </w:tc>
        <w:tc>
          <w:tcPr>
            <w:tcW w:w="779" w:type="dxa"/>
          </w:tcPr>
          <w:p w:rsidR="002B502A" w:rsidRPr="00EC1235" w:rsidRDefault="001C3976" w:rsidP="00107168">
            <w:pPr>
              <w:spacing w:after="0"/>
              <w:ind w:right="-79"/>
              <w:jc w:val="center"/>
              <w:rPr>
                <w:rFonts w:ascii="Times New Roman" w:hAnsi="Times New Roman"/>
                <w:sz w:val="20"/>
                <w:szCs w:val="20"/>
              </w:rPr>
            </w:pPr>
            <w:r w:rsidRPr="00EC1235">
              <w:rPr>
                <w:rFonts w:ascii="Times New Roman" w:hAnsi="Times New Roman"/>
                <w:sz w:val="20"/>
                <w:szCs w:val="20"/>
              </w:rPr>
              <w:t>16</w:t>
            </w:r>
          </w:p>
        </w:tc>
        <w:tc>
          <w:tcPr>
            <w:tcW w:w="648" w:type="dxa"/>
          </w:tcPr>
          <w:p w:rsidR="002B502A" w:rsidRPr="00EC1235" w:rsidRDefault="001C3976" w:rsidP="00107168">
            <w:pPr>
              <w:spacing w:after="0"/>
              <w:ind w:right="-79"/>
              <w:jc w:val="center"/>
              <w:rPr>
                <w:rFonts w:ascii="Times New Roman" w:hAnsi="Times New Roman"/>
                <w:sz w:val="20"/>
                <w:szCs w:val="20"/>
              </w:rPr>
            </w:pPr>
            <w:r w:rsidRPr="00EC1235">
              <w:rPr>
                <w:rFonts w:ascii="Times New Roman" w:hAnsi="Times New Roman"/>
                <w:sz w:val="20"/>
                <w:szCs w:val="20"/>
              </w:rPr>
              <w:t>13</w:t>
            </w:r>
          </w:p>
        </w:tc>
      </w:tr>
    </w:tbl>
    <w:p w:rsidR="002B502A" w:rsidRPr="00A25EA5" w:rsidRDefault="002B502A" w:rsidP="002B502A">
      <w:pPr>
        <w:spacing w:after="0"/>
        <w:jc w:val="both"/>
        <w:rPr>
          <w:rFonts w:ascii="Times New Roman" w:hAnsi="Times New Roman"/>
          <w:bCs/>
          <w:sz w:val="24"/>
          <w:szCs w:val="24"/>
        </w:rPr>
      </w:pPr>
    </w:p>
    <w:p w:rsidR="002B502A" w:rsidRPr="00A3622B" w:rsidRDefault="002B502A" w:rsidP="002B502A">
      <w:pPr>
        <w:pStyle w:val="a3"/>
        <w:numPr>
          <w:ilvl w:val="0"/>
          <w:numId w:val="17"/>
        </w:numPr>
        <w:spacing w:after="0" w:line="240" w:lineRule="auto"/>
        <w:jc w:val="both"/>
        <w:rPr>
          <w:rFonts w:ascii="Times New Roman" w:hAnsi="Times New Roman"/>
          <w:bCs/>
          <w:sz w:val="24"/>
          <w:szCs w:val="24"/>
        </w:rPr>
      </w:pPr>
      <w:r w:rsidRPr="00A3622B">
        <w:rPr>
          <w:rFonts w:ascii="Times New Roman" w:hAnsi="Times New Roman"/>
          <w:bCs/>
          <w:sz w:val="24"/>
          <w:szCs w:val="24"/>
        </w:rPr>
        <w:t>Заслуженный учитель РФ – 3 чел.</w:t>
      </w:r>
    </w:p>
    <w:p w:rsidR="002B502A" w:rsidRPr="00A3622B" w:rsidRDefault="002B502A" w:rsidP="002B502A">
      <w:pPr>
        <w:pStyle w:val="a3"/>
        <w:numPr>
          <w:ilvl w:val="0"/>
          <w:numId w:val="17"/>
        </w:numPr>
        <w:spacing w:after="0" w:line="240" w:lineRule="auto"/>
        <w:jc w:val="both"/>
        <w:rPr>
          <w:rFonts w:ascii="Times New Roman" w:hAnsi="Times New Roman"/>
          <w:bCs/>
          <w:sz w:val="24"/>
          <w:szCs w:val="24"/>
        </w:rPr>
      </w:pPr>
      <w:r w:rsidRPr="00A3622B">
        <w:rPr>
          <w:rFonts w:ascii="Times New Roman" w:hAnsi="Times New Roman"/>
          <w:bCs/>
          <w:sz w:val="24"/>
          <w:szCs w:val="24"/>
        </w:rPr>
        <w:t>«Почётный работник общего образования РФ» - 9  чел.</w:t>
      </w:r>
    </w:p>
    <w:p w:rsidR="002B502A" w:rsidRPr="00A3622B" w:rsidRDefault="002B502A" w:rsidP="002B502A">
      <w:pPr>
        <w:pStyle w:val="a3"/>
        <w:numPr>
          <w:ilvl w:val="0"/>
          <w:numId w:val="17"/>
        </w:numPr>
        <w:spacing w:after="0" w:line="240" w:lineRule="auto"/>
        <w:jc w:val="both"/>
        <w:rPr>
          <w:rFonts w:ascii="Times New Roman" w:hAnsi="Times New Roman"/>
          <w:bCs/>
          <w:sz w:val="24"/>
          <w:szCs w:val="24"/>
        </w:rPr>
      </w:pPr>
      <w:r w:rsidRPr="00A3622B">
        <w:rPr>
          <w:rFonts w:ascii="Times New Roman" w:hAnsi="Times New Roman"/>
          <w:bCs/>
          <w:sz w:val="24"/>
          <w:szCs w:val="24"/>
        </w:rPr>
        <w:t>Грамоты Министерства образования и науки РФ – 8 чел.</w:t>
      </w:r>
    </w:p>
    <w:p w:rsidR="002B502A" w:rsidRPr="00A3622B" w:rsidRDefault="002B502A" w:rsidP="002B502A">
      <w:pPr>
        <w:pStyle w:val="a3"/>
        <w:numPr>
          <w:ilvl w:val="0"/>
          <w:numId w:val="17"/>
        </w:numPr>
        <w:spacing w:after="0" w:line="240" w:lineRule="auto"/>
        <w:jc w:val="both"/>
        <w:rPr>
          <w:rFonts w:ascii="Times New Roman" w:hAnsi="Times New Roman"/>
          <w:bCs/>
          <w:sz w:val="24"/>
          <w:szCs w:val="24"/>
        </w:rPr>
      </w:pPr>
      <w:r w:rsidRPr="00A3622B">
        <w:rPr>
          <w:rFonts w:ascii="Times New Roman" w:hAnsi="Times New Roman"/>
          <w:bCs/>
          <w:sz w:val="24"/>
          <w:szCs w:val="24"/>
        </w:rPr>
        <w:t>Победители ПНПО – 12 чел</w:t>
      </w:r>
    </w:p>
    <w:p w:rsidR="002B502A" w:rsidRPr="00A25EA5" w:rsidRDefault="002B502A" w:rsidP="002B502A">
      <w:pPr>
        <w:autoSpaceDE w:val="0"/>
        <w:autoSpaceDN w:val="0"/>
        <w:adjustRightInd w:val="0"/>
        <w:spacing w:after="0" w:line="240" w:lineRule="auto"/>
        <w:ind w:firstLine="360"/>
        <w:jc w:val="both"/>
        <w:rPr>
          <w:rFonts w:ascii="Times New Roman" w:hAnsi="Times New Roman"/>
          <w:sz w:val="24"/>
          <w:szCs w:val="24"/>
        </w:rPr>
      </w:pPr>
      <w:r w:rsidRPr="00A25EA5">
        <w:rPr>
          <w:rFonts w:ascii="Times New Roman" w:hAnsi="Times New Roman"/>
          <w:sz w:val="24"/>
          <w:szCs w:val="24"/>
        </w:rPr>
        <w:t>К числу «сильных» сторон образовательного учреждения следует отнести достаточно высокую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w:t>
      </w:r>
    </w:p>
    <w:p w:rsidR="002B502A" w:rsidRPr="00077FDA" w:rsidRDefault="002B502A" w:rsidP="002B502A">
      <w:pPr>
        <w:spacing w:after="0" w:line="240" w:lineRule="auto"/>
        <w:ind w:firstLine="708"/>
        <w:rPr>
          <w:rFonts w:ascii="Times New Roman" w:hAnsi="Times New Roman"/>
          <w:sz w:val="24"/>
          <w:szCs w:val="24"/>
        </w:rPr>
      </w:pPr>
      <w:proofErr w:type="gramStart"/>
      <w:r w:rsidRPr="00077FDA">
        <w:rPr>
          <w:rFonts w:ascii="Times New Roman" w:hAnsi="Times New Roman"/>
          <w:sz w:val="24"/>
          <w:szCs w:val="24"/>
        </w:rPr>
        <w:t>За</w:t>
      </w:r>
      <w:r>
        <w:rPr>
          <w:rFonts w:ascii="Times New Roman" w:hAnsi="Times New Roman"/>
          <w:sz w:val="24"/>
          <w:szCs w:val="24"/>
        </w:rPr>
        <w:t xml:space="preserve">  2014-2015</w:t>
      </w:r>
      <w:r w:rsidRPr="00077FDA">
        <w:rPr>
          <w:rFonts w:ascii="Times New Roman" w:hAnsi="Times New Roman"/>
          <w:sz w:val="24"/>
          <w:szCs w:val="24"/>
        </w:rPr>
        <w:t xml:space="preserve"> уч</w:t>
      </w:r>
      <w:r>
        <w:rPr>
          <w:rFonts w:ascii="Times New Roman" w:hAnsi="Times New Roman"/>
          <w:sz w:val="24"/>
          <w:szCs w:val="24"/>
        </w:rPr>
        <w:t xml:space="preserve">ебном </w:t>
      </w:r>
      <w:r w:rsidRPr="00077FDA">
        <w:rPr>
          <w:rFonts w:ascii="Times New Roman" w:hAnsi="Times New Roman"/>
          <w:sz w:val="24"/>
          <w:szCs w:val="24"/>
        </w:rPr>
        <w:t>год</w:t>
      </w:r>
      <w:r>
        <w:rPr>
          <w:rFonts w:ascii="Times New Roman" w:hAnsi="Times New Roman"/>
          <w:sz w:val="24"/>
          <w:szCs w:val="24"/>
        </w:rPr>
        <w:t>у</w:t>
      </w:r>
      <w:r w:rsidRPr="00077FDA">
        <w:rPr>
          <w:rFonts w:ascii="Times New Roman" w:hAnsi="Times New Roman"/>
          <w:sz w:val="24"/>
          <w:szCs w:val="24"/>
        </w:rPr>
        <w:t xml:space="preserve"> прошли аттестацию:</w:t>
      </w:r>
      <w:proofErr w:type="gramEnd"/>
    </w:p>
    <w:p w:rsidR="002B502A" w:rsidRPr="00077FDA" w:rsidRDefault="002B502A" w:rsidP="002B502A">
      <w:pPr>
        <w:spacing w:after="0" w:line="240" w:lineRule="auto"/>
        <w:rPr>
          <w:rFonts w:ascii="Times New Roman" w:hAnsi="Times New Roman"/>
          <w:sz w:val="24"/>
          <w:szCs w:val="24"/>
        </w:rPr>
      </w:pPr>
      <w:r>
        <w:rPr>
          <w:rFonts w:ascii="Times New Roman" w:hAnsi="Times New Roman"/>
          <w:sz w:val="24"/>
          <w:szCs w:val="24"/>
        </w:rPr>
        <w:t xml:space="preserve">На высшую категорию - 9 (22,5 </w:t>
      </w:r>
      <w:r w:rsidRPr="00077FDA">
        <w:rPr>
          <w:rFonts w:ascii="Times New Roman" w:hAnsi="Times New Roman"/>
          <w:sz w:val="24"/>
          <w:szCs w:val="24"/>
        </w:rPr>
        <w:t>%)</w:t>
      </w:r>
    </w:p>
    <w:p w:rsidR="002B502A" w:rsidRPr="00A3622B" w:rsidRDefault="002B502A" w:rsidP="002B502A">
      <w:pPr>
        <w:spacing w:after="0" w:line="240" w:lineRule="auto"/>
        <w:rPr>
          <w:rFonts w:ascii="Times New Roman" w:hAnsi="Times New Roman"/>
          <w:sz w:val="24"/>
          <w:szCs w:val="24"/>
        </w:rPr>
      </w:pPr>
      <w:r w:rsidRPr="00077FDA">
        <w:rPr>
          <w:rFonts w:ascii="Times New Roman" w:hAnsi="Times New Roman"/>
          <w:sz w:val="24"/>
          <w:szCs w:val="24"/>
        </w:rPr>
        <w:t xml:space="preserve">На первую категорию – </w:t>
      </w:r>
      <w:r>
        <w:rPr>
          <w:rFonts w:ascii="Times New Roman" w:hAnsi="Times New Roman"/>
          <w:sz w:val="24"/>
          <w:szCs w:val="24"/>
        </w:rPr>
        <w:t>2 (5</w:t>
      </w:r>
      <w:r w:rsidRPr="00077FDA">
        <w:rPr>
          <w:rFonts w:ascii="Times New Roman" w:hAnsi="Times New Roman"/>
          <w:sz w:val="24"/>
          <w:szCs w:val="24"/>
        </w:rPr>
        <w:t>%)</w:t>
      </w:r>
    </w:p>
    <w:p w:rsidR="002B502A" w:rsidRPr="00A25EA5" w:rsidRDefault="002B502A" w:rsidP="002B502A">
      <w:pPr>
        <w:spacing w:after="0" w:line="240" w:lineRule="auto"/>
        <w:ind w:firstLine="360"/>
        <w:jc w:val="both"/>
        <w:rPr>
          <w:rFonts w:ascii="Times New Roman" w:hAnsi="Times New Roman"/>
          <w:sz w:val="24"/>
          <w:szCs w:val="24"/>
        </w:rPr>
      </w:pPr>
      <w:proofErr w:type="gramStart"/>
      <w:r w:rsidRPr="00A25EA5">
        <w:rPr>
          <w:rFonts w:ascii="Times New Roman" w:hAnsi="Times New Roman"/>
          <w:sz w:val="24"/>
          <w:szCs w:val="24"/>
        </w:rPr>
        <w:t>Все учителя, заявившие на указанные квалификационные  категории успешно прошли</w:t>
      </w:r>
      <w:proofErr w:type="gramEnd"/>
      <w:r w:rsidRPr="00A25EA5">
        <w:rPr>
          <w:rFonts w:ascii="Times New Roman" w:hAnsi="Times New Roman"/>
          <w:sz w:val="24"/>
          <w:szCs w:val="24"/>
        </w:rPr>
        <w:t xml:space="preserve"> аттестацию в намеченные сроки, подтвердили соответствие требованиям, предъявляемым к заявленным категориям.</w:t>
      </w:r>
    </w:p>
    <w:p w:rsidR="002B502A" w:rsidRPr="00A25EA5" w:rsidRDefault="002B502A" w:rsidP="002B502A">
      <w:pPr>
        <w:spacing w:after="0" w:line="240" w:lineRule="auto"/>
        <w:ind w:firstLine="360"/>
        <w:jc w:val="both"/>
        <w:rPr>
          <w:rFonts w:ascii="Times New Roman" w:hAnsi="Times New Roman"/>
          <w:sz w:val="24"/>
          <w:szCs w:val="24"/>
        </w:rPr>
      </w:pPr>
      <w:r w:rsidRPr="00A25EA5">
        <w:rPr>
          <w:rFonts w:ascii="Times New Roman" w:hAnsi="Times New Roman"/>
          <w:sz w:val="24"/>
          <w:szCs w:val="24"/>
        </w:rPr>
        <w:t>Состав педагогических кадров остается в основе стабильным на протяжении многих лет.</w:t>
      </w:r>
    </w:p>
    <w:p w:rsidR="002B502A" w:rsidRPr="00A25EA5" w:rsidRDefault="002B502A" w:rsidP="002B502A">
      <w:pPr>
        <w:spacing w:after="0" w:line="240" w:lineRule="auto"/>
        <w:ind w:firstLine="360"/>
        <w:jc w:val="both"/>
        <w:rPr>
          <w:rFonts w:ascii="Times New Roman" w:hAnsi="Times New Roman"/>
          <w:sz w:val="24"/>
          <w:szCs w:val="24"/>
        </w:rPr>
      </w:pPr>
      <w:r w:rsidRPr="00A25EA5">
        <w:rPr>
          <w:rFonts w:ascii="Times New Roman" w:hAnsi="Times New Roman"/>
          <w:sz w:val="24"/>
          <w:szCs w:val="24"/>
        </w:rPr>
        <w:t xml:space="preserve">Подбор и расстановка кадров производится администрацией с учетом дифференцированного подхода к учителю, его индивидуальным возможностям, запросам и интересам, специфики работы школы. </w:t>
      </w:r>
    </w:p>
    <w:p w:rsidR="002B502A" w:rsidRPr="008C2269" w:rsidRDefault="002B502A" w:rsidP="002B502A">
      <w:pPr>
        <w:spacing w:after="0" w:line="240" w:lineRule="auto"/>
        <w:jc w:val="both"/>
        <w:rPr>
          <w:rFonts w:ascii="Times New Roman" w:hAnsi="Times New Roman"/>
          <w:sz w:val="24"/>
          <w:szCs w:val="24"/>
        </w:rPr>
      </w:pPr>
    </w:p>
    <w:p w:rsidR="001C3976" w:rsidRPr="00587CED" w:rsidRDefault="002B502A" w:rsidP="001C3976">
      <w:pPr>
        <w:pStyle w:val="af5"/>
        <w:shd w:val="clear" w:color="auto" w:fill="auto"/>
        <w:ind w:firstLine="397"/>
        <w:rPr>
          <w:iCs/>
          <w:sz w:val="24"/>
          <w:szCs w:val="24"/>
        </w:rPr>
      </w:pPr>
      <w:r>
        <w:rPr>
          <w:iCs/>
          <w:sz w:val="24"/>
          <w:szCs w:val="24"/>
        </w:rPr>
        <w:t>В связи с переходом на ФГОС основного звена перед учителями встала проблема оценки и оценочной деятельности.</w:t>
      </w:r>
      <w:r w:rsidR="001C3976">
        <w:rPr>
          <w:iCs/>
          <w:sz w:val="24"/>
          <w:szCs w:val="24"/>
        </w:rPr>
        <w:t xml:space="preserve"> </w:t>
      </w:r>
      <w:r>
        <w:rPr>
          <w:iCs/>
          <w:color w:val="000000" w:themeColor="text1"/>
          <w:sz w:val="24"/>
          <w:szCs w:val="24"/>
        </w:rPr>
        <w:t>В связи с этим в 2014-2015 учебном году особое внимание уделялось</w:t>
      </w:r>
      <w:r w:rsidRPr="00587CED">
        <w:rPr>
          <w:iCs/>
          <w:color w:val="000000" w:themeColor="text1"/>
          <w:sz w:val="24"/>
          <w:szCs w:val="24"/>
        </w:rPr>
        <w:t xml:space="preserve"> повышению эффективности обучения учащихся 5 классов. </w:t>
      </w:r>
      <w:r w:rsidR="001C3976" w:rsidRPr="00587CED">
        <w:rPr>
          <w:iCs/>
          <w:sz w:val="24"/>
          <w:szCs w:val="24"/>
        </w:rPr>
        <w:t xml:space="preserve">В экспериментальной работе принимают участие 63 человека: 29 учащихся 5 «А» класса и 34 учащихся 5 «Б» класса МОБУ «СОШ №10» </w:t>
      </w:r>
      <w:proofErr w:type="spellStart"/>
      <w:r w:rsidR="001C3976" w:rsidRPr="00587CED">
        <w:rPr>
          <w:iCs/>
          <w:sz w:val="24"/>
          <w:szCs w:val="24"/>
        </w:rPr>
        <w:t>Арсеньевского</w:t>
      </w:r>
      <w:proofErr w:type="spellEnd"/>
      <w:r w:rsidR="001C3976" w:rsidRPr="00587CED">
        <w:rPr>
          <w:iCs/>
          <w:sz w:val="24"/>
          <w:szCs w:val="24"/>
        </w:rPr>
        <w:t xml:space="preserve"> городского округа.</w:t>
      </w:r>
    </w:p>
    <w:p w:rsidR="002B502A" w:rsidRPr="00587CED" w:rsidRDefault="002B502A" w:rsidP="002B502A">
      <w:pPr>
        <w:autoSpaceDE w:val="0"/>
        <w:autoSpaceDN w:val="0"/>
        <w:adjustRightInd w:val="0"/>
        <w:spacing w:after="0" w:line="240" w:lineRule="auto"/>
        <w:ind w:firstLine="397"/>
        <w:jc w:val="both"/>
        <w:rPr>
          <w:rFonts w:ascii="Times New Roman" w:eastAsiaTheme="minorHAnsi" w:hAnsi="Times New Roman"/>
          <w:sz w:val="24"/>
          <w:szCs w:val="24"/>
        </w:rPr>
      </w:pPr>
      <w:r w:rsidRPr="00587CED">
        <w:rPr>
          <w:rFonts w:ascii="Times New Roman" w:eastAsiaTheme="minorHAnsi" w:hAnsi="Times New Roman"/>
          <w:sz w:val="24"/>
          <w:szCs w:val="24"/>
        </w:rPr>
        <w:t>С сентября 2014 года началась экспериментальная работа по апробации возможной модели школьной системы оценки результатов и качества образования на основной ступени обучения.</w:t>
      </w:r>
    </w:p>
    <w:p w:rsidR="002B502A" w:rsidRPr="00587CED" w:rsidRDefault="002B502A" w:rsidP="002B502A">
      <w:pPr>
        <w:autoSpaceDE w:val="0"/>
        <w:autoSpaceDN w:val="0"/>
        <w:adjustRightInd w:val="0"/>
        <w:spacing w:after="0" w:line="240" w:lineRule="auto"/>
        <w:ind w:firstLine="397"/>
        <w:jc w:val="both"/>
        <w:rPr>
          <w:rFonts w:ascii="Times New Roman" w:hAnsi="Times New Roman"/>
          <w:bCs/>
          <w:sz w:val="24"/>
          <w:szCs w:val="24"/>
        </w:rPr>
      </w:pPr>
      <w:r w:rsidRPr="00587CED">
        <w:rPr>
          <w:rFonts w:ascii="Times New Roman" w:hAnsi="Times New Roman"/>
          <w:color w:val="000000"/>
          <w:sz w:val="24"/>
          <w:szCs w:val="24"/>
          <w:shd w:val="clear" w:color="auto" w:fill="FFFFFF"/>
        </w:rPr>
        <w:t xml:space="preserve">Сентябрь относится к фазе запуска. </w:t>
      </w:r>
      <w:r w:rsidRPr="00587CED">
        <w:rPr>
          <w:rFonts w:ascii="Times New Roman" w:eastAsiaTheme="minorHAnsi" w:hAnsi="Times New Roman"/>
          <w:sz w:val="24"/>
          <w:szCs w:val="24"/>
        </w:rPr>
        <w:t xml:space="preserve">В пятых классах в рамках фазы «запуска» была проведена </w:t>
      </w:r>
      <w:r w:rsidRPr="00587CED">
        <w:rPr>
          <w:rFonts w:ascii="Times New Roman" w:eastAsiaTheme="minorHAnsi" w:hAnsi="Times New Roman"/>
          <w:b/>
          <w:sz w:val="24"/>
          <w:szCs w:val="24"/>
        </w:rPr>
        <w:t>стартовая диагностика</w:t>
      </w:r>
      <w:r w:rsidRPr="00587CED">
        <w:rPr>
          <w:rFonts w:ascii="Times New Roman" w:eastAsiaTheme="minorHAnsi" w:hAnsi="Times New Roman"/>
          <w:sz w:val="24"/>
          <w:szCs w:val="24"/>
        </w:rPr>
        <w:t xml:space="preserve"> на готовность пятиклассников к обучению в основной школе. </w:t>
      </w:r>
      <w:r w:rsidRPr="00587CED">
        <w:rPr>
          <w:rFonts w:ascii="Times New Roman" w:hAnsi="Times New Roman"/>
          <w:bCs/>
          <w:sz w:val="24"/>
          <w:szCs w:val="24"/>
        </w:rPr>
        <w:t>Основная цель диагностики – определить готовность пятиклассников обучаться на следующей ступени школьного образования.</w:t>
      </w:r>
    </w:p>
    <w:p w:rsidR="002B502A" w:rsidRPr="00587CED" w:rsidRDefault="002B502A" w:rsidP="002B502A">
      <w:pPr>
        <w:spacing w:after="0" w:line="240" w:lineRule="auto"/>
        <w:ind w:firstLine="397"/>
        <w:jc w:val="both"/>
        <w:rPr>
          <w:rFonts w:ascii="Times New Roman" w:hAnsi="Times New Roman"/>
          <w:bCs/>
          <w:sz w:val="24"/>
          <w:szCs w:val="24"/>
        </w:rPr>
      </w:pPr>
      <w:r w:rsidRPr="00587CED">
        <w:rPr>
          <w:rFonts w:ascii="Times New Roman" w:hAnsi="Times New Roman"/>
          <w:bCs/>
          <w:sz w:val="24"/>
          <w:szCs w:val="24"/>
        </w:rPr>
        <w:t>Диагностические работы по математике и русскому языку 5 класса составлены в соответствии с предметными матрицами дисциплин математика и русский язык.</w:t>
      </w:r>
    </w:p>
    <w:p w:rsidR="002B502A" w:rsidRPr="00587CED" w:rsidRDefault="002B502A" w:rsidP="002B502A">
      <w:pPr>
        <w:autoSpaceDE w:val="0"/>
        <w:autoSpaceDN w:val="0"/>
        <w:adjustRightInd w:val="0"/>
        <w:spacing w:after="0" w:line="240" w:lineRule="auto"/>
        <w:ind w:firstLine="397"/>
        <w:jc w:val="both"/>
        <w:rPr>
          <w:rFonts w:ascii="Times New Roman" w:hAnsi="Times New Roman"/>
          <w:bCs/>
          <w:sz w:val="24"/>
          <w:szCs w:val="24"/>
        </w:rPr>
      </w:pPr>
      <w:r w:rsidRPr="00587CED">
        <w:rPr>
          <w:rFonts w:ascii="Times New Roman" w:hAnsi="Times New Roman"/>
          <w:bCs/>
          <w:sz w:val="24"/>
          <w:szCs w:val="24"/>
        </w:rPr>
        <w:t>После проведения стартовой работы учащимся была предложена домашняя самостоятельная работа</w:t>
      </w:r>
      <w:r w:rsidRPr="00587CED">
        <w:rPr>
          <w:rFonts w:ascii="Times New Roman" w:hAnsi="Times New Roman"/>
          <w:b/>
          <w:bCs/>
          <w:sz w:val="24"/>
          <w:szCs w:val="24"/>
        </w:rPr>
        <w:t xml:space="preserve"> </w:t>
      </w:r>
      <w:r w:rsidRPr="00587CED">
        <w:rPr>
          <w:rFonts w:ascii="Times New Roman" w:hAnsi="Times New Roman"/>
          <w:bCs/>
          <w:sz w:val="24"/>
          <w:szCs w:val="24"/>
        </w:rPr>
        <w:t>на</w:t>
      </w:r>
      <w:r w:rsidRPr="00587CED">
        <w:rPr>
          <w:rFonts w:ascii="Times New Roman" w:hAnsi="Times New Roman"/>
          <w:b/>
          <w:bCs/>
          <w:sz w:val="24"/>
          <w:szCs w:val="24"/>
        </w:rPr>
        <w:t xml:space="preserve"> </w:t>
      </w:r>
      <w:r w:rsidRPr="00587CED">
        <w:rPr>
          <w:rFonts w:ascii="Times New Roman" w:hAnsi="Times New Roman"/>
          <w:bCs/>
          <w:sz w:val="24"/>
          <w:szCs w:val="24"/>
        </w:rPr>
        <w:t>две недели</w:t>
      </w:r>
      <w:r w:rsidRPr="00587CED">
        <w:rPr>
          <w:rFonts w:ascii="Times New Roman" w:eastAsiaTheme="minorHAnsi" w:hAnsi="Times New Roman"/>
          <w:sz w:val="24"/>
          <w:szCs w:val="24"/>
        </w:rPr>
        <w:t>. В</w:t>
      </w:r>
      <w:r w:rsidRPr="00587CED">
        <w:rPr>
          <w:rFonts w:ascii="Times New Roman" w:hAnsi="Times New Roman"/>
          <w:bCs/>
          <w:sz w:val="24"/>
          <w:szCs w:val="24"/>
        </w:rPr>
        <w:t xml:space="preserve"> рамках проведения определенного рода проверочных работ позволило педагогу увидеть: наличие «страха» у учащегося перед незнакомыми, трудными заданиями; «меру» возможности ученика; наличие потребности у учащегося в преодоление своих возможностей; умение очертить границу своих возможностей; интерес к предмету, к его отдельным видам заданий.</w:t>
      </w:r>
    </w:p>
    <w:p w:rsidR="002B502A" w:rsidRPr="00587CED" w:rsidRDefault="002B502A" w:rsidP="002B502A">
      <w:pPr>
        <w:autoSpaceDE w:val="0"/>
        <w:autoSpaceDN w:val="0"/>
        <w:adjustRightInd w:val="0"/>
        <w:spacing w:after="0" w:line="240" w:lineRule="auto"/>
        <w:ind w:firstLine="397"/>
        <w:jc w:val="both"/>
        <w:rPr>
          <w:rFonts w:ascii="Times New Roman" w:hAnsi="Times New Roman"/>
          <w:bCs/>
          <w:sz w:val="24"/>
          <w:szCs w:val="24"/>
        </w:rPr>
      </w:pPr>
      <w:r w:rsidRPr="00587CED">
        <w:rPr>
          <w:rFonts w:ascii="Times New Roman" w:eastAsiaTheme="minorHAnsi" w:hAnsi="Times New Roman"/>
          <w:sz w:val="24"/>
          <w:szCs w:val="24"/>
        </w:rPr>
        <w:t>В школе была организована система занятий – консультаций, на которые учащиеся приходили по собственной инициативе с целью задать необходимые вопросы, которые возникают у учащихся в ходе выполнения домашней самостоятельной работы.</w:t>
      </w:r>
    </w:p>
    <w:p w:rsidR="002B502A" w:rsidRPr="00587CED" w:rsidRDefault="002B502A" w:rsidP="002B502A">
      <w:pPr>
        <w:spacing w:after="0" w:line="240" w:lineRule="auto"/>
        <w:ind w:firstLine="397"/>
        <w:jc w:val="both"/>
        <w:rPr>
          <w:rFonts w:ascii="Times New Roman" w:hAnsi="Times New Roman"/>
          <w:bCs/>
          <w:sz w:val="24"/>
          <w:szCs w:val="24"/>
        </w:rPr>
      </w:pPr>
      <w:r w:rsidRPr="00587CED">
        <w:rPr>
          <w:rFonts w:ascii="Times New Roman" w:hAnsi="Times New Roman"/>
          <w:bCs/>
          <w:sz w:val="24"/>
          <w:szCs w:val="24"/>
        </w:rPr>
        <w:t xml:space="preserve">Для ликвидации выявленных пробелов в знаниях учащихся по итогам стартовых работ была организована работа учащихся на </w:t>
      </w:r>
      <w:r w:rsidRPr="00587CED">
        <w:rPr>
          <w:rFonts w:ascii="Times New Roman" w:hAnsi="Times New Roman"/>
          <w:b/>
          <w:bCs/>
          <w:sz w:val="24"/>
          <w:szCs w:val="24"/>
        </w:rPr>
        <w:t>тематических мастерских</w:t>
      </w:r>
      <w:r w:rsidRPr="00587CED">
        <w:rPr>
          <w:rFonts w:ascii="Times New Roman" w:hAnsi="Times New Roman"/>
          <w:bCs/>
          <w:sz w:val="24"/>
          <w:szCs w:val="24"/>
        </w:rPr>
        <w:t>.</w:t>
      </w:r>
    </w:p>
    <w:p w:rsidR="002B502A" w:rsidRPr="00587CED" w:rsidRDefault="002B502A" w:rsidP="002B502A">
      <w:pPr>
        <w:spacing w:after="0" w:line="240" w:lineRule="auto"/>
        <w:ind w:firstLine="397"/>
        <w:jc w:val="both"/>
        <w:rPr>
          <w:rFonts w:ascii="Times New Roman" w:hAnsi="Times New Roman"/>
          <w:bCs/>
          <w:sz w:val="24"/>
          <w:szCs w:val="24"/>
        </w:rPr>
      </w:pPr>
      <w:r w:rsidRPr="00587CED">
        <w:rPr>
          <w:rFonts w:ascii="Times New Roman" w:hAnsi="Times New Roman"/>
          <w:bCs/>
          <w:sz w:val="24"/>
          <w:szCs w:val="24"/>
        </w:rPr>
        <w:t>После организации мероприятий по ликвидации «пробелов» в знаниях учащихся была проведена тематическая проверочная работа, как заключительный этап фазы «запуска».</w:t>
      </w:r>
    </w:p>
    <w:p w:rsidR="002B502A" w:rsidRPr="00587CED" w:rsidRDefault="002B502A" w:rsidP="002B502A">
      <w:pPr>
        <w:shd w:val="clear" w:color="auto" w:fill="FFFFFF"/>
        <w:tabs>
          <w:tab w:val="left" w:pos="874"/>
        </w:tabs>
        <w:spacing w:after="0" w:line="240" w:lineRule="auto"/>
        <w:ind w:firstLine="397"/>
        <w:jc w:val="both"/>
        <w:rPr>
          <w:rFonts w:ascii="Times New Roman" w:hAnsi="Times New Roman"/>
          <w:color w:val="111111"/>
          <w:sz w:val="24"/>
          <w:szCs w:val="24"/>
          <w:shd w:val="clear" w:color="auto" w:fill="FFFFFF"/>
        </w:rPr>
      </w:pPr>
      <w:r w:rsidRPr="00587CED">
        <w:rPr>
          <w:rFonts w:ascii="Times New Roman" w:hAnsi="Times New Roman"/>
          <w:color w:val="111111"/>
          <w:sz w:val="24"/>
          <w:szCs w:val="24"/>
          <w:shd w:val="clear" w:color="auto" w:fill="FFFFFF"/>
        </w:rPr>
        <w:lastRenderedPageBreak/>
        <w:t>Эффективность работы исследуемой технологической модели оценивания доказывает динамика образовательных результатов по предметам математика и русский язык в 5 классах.</w:t>
      </w:r>
    </w:p>
    <w:p w:rsidR="001C3976" w:rsidRDefault="001C3976" w:rsidP="002B502A">
      <w:pPr>
        <w:spacing w:after="0" w:line="240" w:lineRule="auto"/>
        <w:ind w:firstLine="360"/>
        <w:jc w:val="both"/>
        <w:rPr>
          <w:rFonts w:ascii="Times New Roman" w:hAnsi="Times New Roman"/>
          <w:sz w:val="24"/>
          <w:szCs w:val="24"/>
        </w:rPr>
      </w:pPr>
    </w:p>
    <w:p w:rsidR="002B502A" w:rsidRPr="004F7BF2" w:rsidRDefault="002B502A" w:rsidP="002B502A">
      <w:pPr>
        <w:spacing w:after="0" w:line="240" w:lineRule="auto"/>
        <w:ind w:firstLine="360"/>
        <w:jc w:val="both"/>
        <w:rPr>
          <w:rFonts w:ascii="Times New Roman" w:hAnsi="Times New Roman"/>
          <w:sz w:val="24"/>
          <w:szCs w:val="24"/>
        </w:rPr>
      </w:pPr>
      <w:r w:rsidRPr="004F7BF2">
        <w:rPr>
          <w:rFonts w:ascii="Times New Roman" w:hAnsi="Times New Roman"/>
          <w:sz w:val="24"/>
          <w:szCs w:val="24"/>
        </w:rPr>
        <w:t xml:space="preserve">Особенностью и отличительной чертой школы является сложившаяся система </w:t>
      </w:r>
      <w:proofErr w:type="spellStart"/>
      <w:r w:rsidRPr="004F7BF2">
        <w:rPr>
          <w:rFonts w:ascii="Times New Roman" w:hAnsi="Times New Roman"/>
          <w:sz w:val="24"/>
          <w:szCs w:val="24"/>
        </w:rPr>
        <w:t>предпрофильной</w:t>
      </w:r>
      <w:proofErr w:type="spellEnd"/>
      <w:r w:rsidRPr="004F7BF2">
        <w:rPr>
          <w:rFonts w:ascii="Times New Roman" w:hAnsi="Times New Roman"/>
          <w:sz w:val="24"/>
          <w:szCs w:val="24"/>
        </w:rPr>
        <w:t xml:space="preserve"> подготовки профильного обучения</w:t>
      </w:r>
    </w:p>
    <w:p w:rsidR="002B502A" w:rsidRPr="004F7BF2" w:rsidRDefault="002B502A" w:rsidP="002B502A">
      <w:pPr>
        <w:pStyle w:val="a4"/>
        <w:spacing w:before="0" w:after="0"/>
        <w:ind w:firstLine="709"/>
        <w:jc w:val="both"/>
      </w:pPr>
      <w:r w:rsidRPr="004F7BF2">
        <w:t xml:space="preserve">В старшей школе базовые общеобразовательные предметы являются обязательными для всех учащихся во всех профилях обучения. Предметы, изучаемые на повышенном уровне, определяют направленность каждого конкретного профиля обучения. </w:t>
      </w:r>
      <w:proofErr w:type="gramStart"/>
      <w:r w:rsidRPr="004F7BF2">
        <w:t>Физика, математика – профильные в оборонно-техническом классе; математика, информатика, экономика  - в информационно-экономическом</w:t>
      </w:r>
      <w:r>
        <w:t>; химия, биология в химико-биологическом</w:t>
      </w:r>
      <w:r w:rsidRPr="004F7BF2">
        <w:t>.</w:t>
      </w:r>
      <w:proofErr w:type="gramEnd"/>
      <w:r w:rsidRPr="004F7BF2">
        <w:t xml:space="preserve"> Элективные курсы по математике и физике поддерживают профильное изучение предмета. </w:t>
      </w:r>
    </w:p>
    <w:p w:rsidR="002B502A" w:rsidRPr="004F7BF2" w:rsidRDefault="002B502A" w:rsidP="002B502A">
      <w:pPr>
        <w:pStyle w:val="a4"/>
        <w:spacing w:before="0" w:after="0"/>
        <w:ind w:firstLine="709"/>
        <w:jc w:val="both"/>
      </w:pPr>
      <w:r w:rsidRPr="004F7BF2">
        <w:t xml:space="preserve">Во второй половине дня организованы вариативные курсы (дополнительные услуги) и работают </w:t>
      </w:r>
      <w:proofErr w:type="spellStart"/>
      <w:r w:rsidRPr="004F7BF2">
        <w:t>межпрофильные</w:t>
      </w:r>
      <w:proofErr w:type="spellEnd"/>
      <w:r w:rsidRPr="004F7BF2">
        <w:t xml:space="preserve"> группы по математике, русскому языку, физике, экономике, обществознанию</w:t>
      </w:r>
      <w:r>
        <w:t>, биологии, химии, английскому языку</w:t>
      </w:r>
      <w:r w:rsidRPr="004F7BF2">
        <w:t xml:space="preserve">. Набор этих курсов дает возможность учащимся сформировать свой индивидуальный учебный план. </w:t>
      </w:r>
    </w:p>
    <w:p w:rsidR="002B502A" w:rsidRPr="00C370AF" w:rsidRDefault="002B502A" w:rsidP="002B502A">
      <w:pPr>
        <w:spacing w:after="0" w:line="240" w:lineRule="auto"/>
        <w:ind w:left="142" w:firstLine="566"/>
        <w:jc w:val="both"/>
        <w:rPr>
          <w:rFonts w:ascii="Times New Roman" w:hAnsi="Times New Roman"/>
          <w:sz w:val="24"/>
          <w:szCs w:val="24"/>
        </w:rPr>
      </w:pPr>
      <w:r w:rsidRPr="00C370AF">
        <w:rPr>
          <w:rFonts w:ascii="Times New Roman" w:hAnsi="Times New Roman"/>
          <w:sz w:val="24"/>
          <w:szCs w:val="24"/>
        </w:rPr>
        <w:t xml:space="preserve">Преподавание профильных предметов осуществлялось на основе примерных программ профильного уровня и по учебно-методическим комплексам, рекомендованным министерством образования и науки РФ. Все эти программы имеют сходные цели: обеспечить повышенную подготовку по профильным предметам, осуществлять раннюю </w:t>
      </w:r>
      <w:proofErr w:type="spellStart"/>
      <w:r w:rsidRPr="00C370AF">
        <w:rPr>
          <w:rFonts w:ascii="Times New Roman" w:hAnsi="Times New Roman"/>
          <w:sz w:val="24"/>
          <w:szCs w:val="24"/>
        </w:rPr>
        <w:t>профилизацию</w:t>
      </w:r>
      <w:proofErr w:type="spellEnd"/>
      <w:r w:rsidRPr="00C370AF">
        <w:rPr>
          <w:rFonts w:ascii="Times New Roman" w:hAnsi="Times New Roman"/>
          <w:sz w:val="24"/>
          <w:szCs w:val="24"/>
        </w:rPr>
        <w:t xml:space="preserve"> учащихся, обеспечить максимально благоприятные условия для развития и постоянного наращивания творческого потенциала, способствовать овладению навыками научно-исследовательской деятельности и самообразования. Программы составлены в соответствии с "Обязательным минимумом содержания образования", "Требованиями к уровню подготовки выпускников", примерными программами отдельных дисциплин, рекомендованными Министерством образования.</w:t>
      </w:r>
    </w:p>
    <w:p w:rsidR="002B502A" w:rsidRPr="00C370AF" w:rsidRDefault="002B502A" w:rsidP="002B502A">
      <w:pPr>
        <w:spacing w:after="0" w:line="240" w:lineRule="auto"/>
        <w:ind w:left="142" w:hanging="34"/>
        <w:jc w:val="both"/>
        <w:rPr>
          <w:rFonts w:ascii="Times New Roman" w:hAnsi="Times New Roman"/>
          <w:sz w:val="24"/>
          <w:szCs w:val="24"/>
        </w:rPr>
      </w:pPr>
      <w:r w:rsidRPr="00C370AF">
        <w:rPr>
          <w:rFonts w:ascii="Times New Roman" w:hAnsi="Times New Roman"/>
          <w:sz w:val="24"/>
          <w:szCs w:val="24"/>
        </w:rPr>
        <w:t>В течение года осуществлялся также психолого-педагогический мониторинг состояния профильного обучения.</w:t>
      </w:r>
    </w:p>
    <w:p w:rsidR="002B502A" w:rsidRPr="00580479" w:rsidRDefault="002B502A" w:rsidP="002B502A">
      <w:pPr>
        <w:spacing w:after="0" w:line="240" w:lineRule="auto"/>
        <w:ind w:left="709"/>
        <w:jc w:val="both"/>
        <w:rPr>
          <w:rFonts w:ascii="Times New Roman" w:hAnsi="Times New Roman"/>
          <w:sz w:val="24"/>
          <w:szCs w:val="24"/>
        </w:rPr>
      </w:pPr>
      <w:r w:rsidRPr="00580479">
        <w:rPr>
          <w:rFonts w:ascii="Times New Roman" w:hAnsi="Times New Roman"/>
          <w:sz w:val="24"/>
          <w:szCs w:val="24"/>
        </w:rPr>
        <w:t>Главным показателем результативности профильного обучения является ЕГЭ.</w:t>
      </w:r>
    </w:p>
    <w:p w:rsidR="002B502A" w:rsidRDefault="002B502A" w:rsidP="002B502A">
      <w:pPr>
        <w:spacing w:after="0" w:line="240" w:lineRule="auto"/>
        <w:ind w:left="142" w:hanging="34"/>
        <w:jc w:val="both"/>
        <w:rPr>
          <w:rFonts w:ascii="Times New Roman" w:hAnsi="Times New Roman"/>
          <w:sz w:val="24"/>
          <w:szCs w:val="24"/>
        </w:rPr>
      </w:pPr>
    </w:p>
    <w:p w:rsidR="002B502A" w:rsidRDefault="001C3976" w:rsidP="002B502A">
      <w:pPr>
        <w:spacing w:after="0" w:line="240" w:lineRule="auto"/>
        <w:ind w:left="142" w:hanging="34"/>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6672" behindDoc="0" locked="0" layoutInCell="1" allowOverlap="1">
            <wp:simplePos x="0" y="0"/>
            <wp:positionH relativeFrom="column">
              <wp:posOffset>1211580</wp:posOffset>
            </wp:positionH>
            <wp:positionV relativeFrom="paragraph">
              <wp:posOffset>10160</wp:posOffset>
            </wp:positionV>
            <wp:extent cx="4572000" cy="2743200"/>
            <wp:effectExtent l="0" t="0" r="0" b="0"/>
            <wp:wrapThrough wrapText="bothSides">
              <wp:wrapPolygon edited="0">
                <wp:start x="6300" y="1050"/>
                <wp:lineTo x="1530" y="2400"/>
                <wp:lineTo x="450" y="2850"/>
                <wp:lineTo x="450" y="5400"/>
                <wp:lineTo x="900" y="6300"/>
                <wp:lineTo x="450" y="6300"/>
                <wp:lineTo x="540" y="12750"/>
                <wp:lineTo x="10800" y="13050"/>
                <wp:lineTo x="540" y="13650"/>
                <wp:lineTo x="540" y="14550"/>
                <wp:lineTo x="10800" y="15450"/>
                <wp:lineTo x="900" y="15600"/>
                <wp:lineTo x="720" y="16350"/>
                <wp:lineTo x="2880" y="17850"/>
                <wp:lineTo x="2880" y="18000"/>
                <wp:lineTo x="9540" y="20250"/>
                <wp:lineTo x="12510" y="20250"/>
                <wp:lineTo x="12780" y="20250"/>
                <wp:lineTo x="19530" y="18000"/>
                <wp:lineTo x="19710" y="17550"/>
                <wp:lineTo x="10710" y="15450"/>
                <wp:lineTo x="10710" y="13050"/>
                <wp:lineTo x="1440" y="10650"/>
                <wp:lineTo x="1350" y="8400"/>
                <wp:lineTo x="1350" y="8250"/>
                <wp:lineTo x="18360" y="8250"/>
                <wp:lineTo x="18720" y="7500"/>
                <wp:lineTo x="13770" y="5850"/>
                <wp:lineTo x="13860" y="4950"/>
                <wp:lineTo x="8370" y="3900"/>
                <wp:lineTo x="1350" y="3450"/>
                <wp:lineTo x="15030" y="1800"/>
                <wp:lineTo x="15300" y="1050"/>
                <wp:lineTo x="10710" y="1050"/>
                <wp:lineTo x="6300" y="1050"/>
              </wp:wrapPolygon>
            </wp:wrapThrough>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center"/>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ind w:left="142" w:hanging="34"/>
        <w:jc w:val="both"/>
        <w:rPr>
          <w:rFonts w:ascii="Times New Roman" w:hAnsi="Times New Roman"/>
          <w:sz w:val="24"/>
          <w:szCs w:val="24"/>
        </w:rPr>
      </w:pPr>
    </w:p>
    <w:p w:rsidR="002B502A" w:rsidRPr="00162CCA" w:rsidRDefault="002B502A" w:rsidP="002B502A">
      <w:pPr>
        <w:spacing w:after="0" w:line="240" w:lineRule="auto"/>
        <w:ind w:left="142" w:hanging="34"/>
        <w:jc w:val="both"/>
        <w:rPr>
          <w:rFonts w:ascii="Times New Roman" w:hAnsi="Times New Roman"/>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jc w:val="center"/>
        <w:rPr>
          <w:rFonts w:ascii="Times New Roman" w:hAnsi="Times New Roman"/>
          <w:b/>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1C3976" w:rsidP="002B502A">
      <w:pPr>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77696" behindDoc="0" locked="0" layoutInCell="1" allowOverlap="1">
            <wp:simplePos x="0" y="0"/>
            <wp:positionH relativeFrom="column">
              <wp:posOffset>1287780</wp:posOffset>
            </wp:positionH>
            <wp:positionV relativeFrom="paragraph">
              <wp:posOffset>-55245</wp:posOffset>
            </wp:positionV>
            <wp:extent cx="4572000" cy="2743200"/>
            <wp:effectExtent l="0" t="0" r="0" b="0"/>
            <wp:wrapThrough wrapText="bothSides">
              <wp:wrapPolygon edited="0">
                <wp:start x="6930" y="1050"/>
                <wp:lineTo x="1530" y="2550"/>
                <wp:lineTo x="450" y="3000"/>
                <wp:lineTo x="450" y="5550"/>
                <wp:lineTo x="1980" y="5850"/>
                <wp:lineTo x="10800" y="5850"/>
                <wp:lineTo x="540" y="6600"/>
                <wp:lineTo x="540" y="7350"/>
                <wp:lineTo x="17820" y="8250"/>
                <wp:lineTo x="450" y="8550"/>
                <wp:lineTo x="450" y="13050"/>
                <wp:lineTo x="10800" y="13050"/>
                <wp:lineTo x="540" y="14250"/>
                <wp:lineTo x="540" y="15000"/>
                <wp:lineTo x="10800" y="15450"/>
                <wp:lineTo x="540" y="16200"/>
                <wp:lineTo x="540" y="16950"/>
                <wp:lineTo x="10800" y="17850"/>
                <wp:lineTo x="810" y="18000"/>
                <wp:lineTo x="720" y="20100"/>
                <wp:lineTo x="4860" y="20250"/>
                <wp:lineTo x="4860" y="20250"/>
                <wp:lineTo x="18630" y="20250"/>
                <wp:lineTo x="19620" y="20250"/>
                <wp:lineTo x="19260" y="19650"/>
                <wp:lineTo x="10710" y="17850"/>
                <wp:lineTo x="10710" y="13050"/>
                <wp:lineTo x="1260" y="10650"/>
                <wp:lineTo x="5310" y="10650"/>
                <wp:lineTo x="19260" y="8850"/>
                <wp:lineTo x="19260" y="7950"/>
                <wp:lineTo x="14130" y="6450"/>
                <wp:lineTo x="10710" y="5850"/>
                <wp:lineTo x="9450" y="3450"/>
                <wp:lineTo x="14400" y="1800"/>
                <wp:lineTo x="14670" y="1050"/>
                <wp:lineTo x="12780" y="1050"/>
                <wp:lineTo x="6930" y="1050"/>
              </wp:wrapPolygon>
            </wp:wrapThrough>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8720" behindDoc="0" locked="0" layoutInCell="1" allowOverlap="1">
            <wp:simplePos x="0" y="0"/>
            <wp:positionH relativeFrom="column">
              <wp:posOffset>1214755</wp:posOffset>
            </wp:positionH>
            <wp:positionV relativeFrom="paragraph">
              <wp:posOffset>76200</wp:posOffset>
            </wp:positionV>
            <wp:extent cx="4572000" cy="2743200"/>
            <wp:effectExtent l="0" t="0" r="0" b="0"/>
            <wp:wrapThrough wrapText="bothSides">
              <wp:wrapPolygon edited="0">
                <wp:start x="7020" y="1050"/>
                <wp:lineTo x="1530" y="2550"/>
                <wp:lineTo x="450" y="3000"/>
                <wp:lineTo x="450" y="5700"/>
                <wp:lineTo x="1350" y="5850"/>
                <wp:lineTo x="10800" y="5850"/>
                <wp:lineTo x="540" y="7200"/>
                <wp:lineTo x="540" y="7950"/>
                <wp:lineTo x="10800" y="8250"/>
                <wp:lineTo x="540" y="9300"/>
                <wp:lineTo x="540" y="10050"/>
                <wp:lineTo x="10800" y="10650"/>
                <wp:lineTo x="540" y="11550"/>
                <wp:lineTo x="540" y="12300"/>
                <wp:lineTo x="10800" y="13050"/>
                <wp:lineTo x="540" y="13650"/>
                <wp:lineTo x="540" y="14400"/>
                <wp:lineTo x="10800" y="15450"/>
                <wp:lineTo x="540" y="15900"/>
                <wp:lineTo x="540" y="16650"/>
                <wp:lineTo x="10800" y="17850"/>
                <wp:lineTo x="810" y="18000"/>
                <wp:lineTo x="720" y="20100"/>
                <wp:lineTo x="4860" y="20250"/>
                <wp:lineTo x="4860" y="20250"/>
                <wp:lineTo x="18630" y="20250"/>
                <wp:lineTo x="19620" y="20250"/>
                <wp:lineTo x="19260" y="19650"/>
                <wp:lineTo x="10710" y="17850"/>
                <wp:lineTo x="10800" y="8250"/>
                <wp:lineTo x="18810" y="7050"/>
                <wp:lineTo x="18810" y="6300"/>
                <wp:lineTo x="10800" y="5850"/>
                <wp:lineTo x="14400" y="5250"/>
                <wp:lineTo x="14130" y="4500"/>
                <wp:lineTo x="1260" y="3450"/>
                <wp:lineTo x="14220" y="1800"/>
                <wp:lineTo x="14490" y="1050"/>
                <wp:lineTo x="11430" y="1050"/>
                <wp:lineTo x="7020" y="1050"/>
              </wp:wrapPolygon>
            </wp:wrapThrough>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9744" behindDoc="0" locked="0" layoutInCell="1" allowOverlap="1">
            <wp:simplePos x="0" y="0"/>
            <wp:positionH relativeFrom="column">
              <wp:posOffset>1160145</wp:posOffset>
            </wp:positionH>
            <wp:positionV relativeFrom="paragraph">
              <wp:posOffset>147320</wp:posOffset>
            </wp:positionV>
            <wp:extent cx="4572000" cy="2743200"/>
            <wp:effectExtent l="0" t="0" r="0" b="0"/>
            <wp:wrapThrough wrapText="bothSides">
              <wp:wrapPolygon edited="0">
                <wp:start x="6570" y="1050"/>
                <wp:lineTo x="1530" y="2550"/>
                <wp:lineTo x="450" y="3000"/>
                <wp:lineTo x="450" y="5550"/>
                <wp:lineTo x="1980" y="5850"/>
                <wp:lineTo x="10800" y="5850"/>
                <wp:lineTo x="540" y="6600"/>
                <wp:lineTo x="540" y="7350"/>
                <wp:lineTo x="17910" y="8250"/>
                <wp:lineTo x="450" y="8550"/>
                <wp:lineTo x="450" y="13050"/>
                <wp:lineTo x="10800" y="13050"/>
                <wp:lineTo x="540" y="14250"/>
                <wp:lineTo x="540" y="15000"/>
                <wp:lineTo x="10800" y="15450"/>
                <wp:lineTo x="540" y="16200"/>
                <wp:lineTo x="540" y="16950"/>
                <wp:lineTo x="10800" y="17850"/>
                <wp:lineTo x="810" y="18000"/>
                <wp:lineTo x="720" y="20100"/>
                <wp:lineTo x="4860" y="20250"/>
                <wp:lineTo x="4860" y="20250"/>
                <wp:lineTo x="18630" y="20250"/>
                <wp:lineTo x="19620" y="20250"/>
                <wp:lineTo x="19260" y="19650"/>
                <wp:lineTo x="10710" y="17850"/>
                <wp:lineTo x="10710" y="13050"/>
                <wp:lineTo x="1260" y="10650"/>
                <wp:lineTo x="5850" y="10650"/>
                <wp:lineTo x="19170" y="8850"/>
                <wp:lineTo x="19170" y="8100"/>
                <wp:lineTo x="14130" y="6600"/>
                <wp:lineTo x="10800" y="5850"/>
                <wp:lineTo x="9630" y="4500"/>
                <wp:lineTo x="8280" y="4200"/>
                <wp:lineTo x="1260" y="3450"/>
                <wp:lineTo x="14670" y="1800"/>
                <wp:lineTo x="14940" y="1050"/>
                <wp:lineTo x="12510" y="1050"/>
                <wp:lineTo x="6570" y="1050"/>
              </wp:wrapPolygon>
            </wp:wrapThrough>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Default="002B502A" w:rsidP="002B502A">
      <w:pPr>
        <w:spacing w:after="0" w:line="240" w:lineRule="auto"/>
        <w:rPr>
          <w:rFonts w:ascii="Times New Roman" w:hAnsi="Times New Roman"/>
          <w:sz w:val="24"/>
          <w:szCs w:val="24"/>
        </w:rPr>
      </w:pPr>
    </w:p>
    <w:p w:rsidR="002B502A" w:rsidRPr="005B43B5" w:rsidRDefault="002B502A" w:rsidP="002B502A">
      <w:pPr>
        <w:spacing w:after="0" w:line="240" w:lineRule="auto"/>
        <w:rPr>
          <w:rFonts w:ascii="Times New Roman" w:hAnsi="Times New Roman"/>
          <w:sz w:val="24"/>
          <w:szCs w:val="24"/>
        </w:rPr>
      </w:pPr>
      <w:r w:rsidRPr="005B43B5">
        <w:rPr>
          <w:rFonts w:ascii="Times New Roman" w:hAnsi="Times New Roman"/>
          <w:sz w:val="24"/>
          <w:szCs w:val="24"/>
        </w:rPr>
        <w:lastRenderedPageBreak/>
        <w:t xml:space="preserve">Результаты ЕГЭ по профильным предметам </w:t>
      </w:r>
      <w:proofErr w:type="gramStart"/>
      <w:r w:rsidRPr="005B43B5">
        <w:rPr>
          <w:rFonts w:ascii="Times New Roman" w:hAnsi="Times New Roman"/>
          <w:sz w:val="24"/>
          <w:szCs w:val="24"/>
        </w:rPr>
        <w:t>имеют показатель выше городского и краевого</w:t>
      </w:r>
      <w:r>
        <w:rPr>
          <w:rFonts w:ascii="Times New Roman" w:hAnsi="Times New Roman"/>
          <w:sz w:val="24"/>
          <w:szCs w:val="24"/>
        </w:rPr>
        <w:t xml:space="preserve"> Учителям-предметникам стоит</w:t>
      </w:r>
      <w:proofErr w:type="gramEnd"/>
      <w:r>
        <w:rPr>
          <w:rFonts w:ascii="Times New Roman" w:hAnsi="Times New Roman"/>
          <w:sz w:val="24"/>
          <w:szCs w:val="24"/>
        </w:rPr>
        <w:t xml:space="preserve"> провести глубокий анализ полученных результатов для выстраивания работы на следующий учебный год.</w:t>
      </w:r>
    </w:p>
    <w:p w:rsidR="002B502A" w:rsidRDefault="002B502A" w:rsidP="002B502A">
      <w:pPr>
        <w:spacing w:after="0" w:line="240" w:lineRule="auto"/>
        <w:ind w:firstLine="851"/>
        <w:jc w:val="both"/>
        <w:rPr>
          <w:rFonts w:ascii="Times New Roman" w:eastAsia="Times New Roman" w:hAnsi="Times New Roman"/>
          <w:color w:val="000000"/>
          <w:sz w:val="24"/>
          <w:szCs w:val="24"/>
        </w:rPr>
      </w:pPr>
    </w:p>
    <w:p w:rsidR="002B502A" w:rsidRPr="00501BB5" w:rsidRDefault="002B502A" w:rsidP="001C3976">
      <w:pPr>
        <w:spacing w:after="0" w:line="240" w:lineRule="auto"/>
        <w:ind w:firstLine="851"/>
        <w:jc w:val="both"/>
        <w:rPr>
          <w:rFonts w:ascii="Times New Roman" w:eastAsia="Times New Roman" w:hAnsi="Times New Roman"/>
          <w:color w:val="000000"/>
          <w:sz w:val="24"/>
          <w:szCs w:val="24"/>
        </w:rPr>
      </w:pPr>
      <w:r w:rsidRPr="00501BB5">
        <w:rPr>
          <w:rFonts w:ascii="Times New Roman" w:eastAsia="Times New Roman" w:hAnsi="Times New Roman"/>
          <w:color w:val="000000"/>
          <w:sz w:val="24"/>
          <w:szCs w:val="24"/>
        </w:rPr>
        <w:t xml:space="preserve">Подводя итоги воспитательной работы за 2014-2015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Воспитательная работа ведется всем педагогическим коллективом, ведущая роль в ее организации  отводится   классным руководителям, заместителю директора по воспитательной работе,  социальному педагогу, преподавателям физической культуры, руководителям кружков, секций. </w:t>
      </w:r>
    </w:p>
    <w:p w:rsidR="002B502A" w:rsidRPr="00501BB5" w:rsidRDefault="002B502A" w:rsidP="002B502A">
      <w:pPr>
        <w:spacing w:after="0" w:line="240" w:lineRule="auto"/>
        <w:ind w:firstLine="851"/>
        <w:jc w:val="both"/>
        <w:rPr>
          <w:rFonts w:ascii="Times New Roman" w:eastAsia="Times New Roman" w:hAnsi="Times New Roman"/>
          <w:color w:val="000000"/>
          <w:sz w:val="24"/>
          <w:szCs w:val="24"/>
        </w:rPr>
      </w:pPr>
      <w:r w:rsidRPr="00501BB5">
        <w:rPr>
          <w:rFonts w:ascii="Times New Roman" w:eastAsia="Times New Roman" w:hAnsi="Times New Roman"/>
          <w:color w:val="000000"/>
          <w:sz w:val="24"/>
          <w:szCs w:val="24"/>
        </w:rPr>
        <w:t>  </w:t>
      </w:r>
      <w:proofErr w:type="gramStart"/>
      <w:r w:rsidRPr="00501BB5">
        <w:rPr>
          <w:rFonts w:ascii="Times New Roman" w:eastAsia="Times New Roman" w:hAnsi="Times New Roman"/>
          <w:color w:val="000000"/>
          <w:sz w:val="24"/>
          <w:szCs w:val="24"/>
        </w:rPr>
        <w:t>Основными формами и методами воспитательной работы являлись интерактивные формы работы: организация профильных смен, тематические классные часы, коллективные творческие дела, конкурсы, викторины, социальные акции и проекты, конференции, массовые спортивные соревнования, познавательные игры, беседы, образовательные экскурсии, походы.</w:t>
      </w:r>
      <w:proofErr w:type="gramEnd"/>
      <w:r w:rsidRPr="00501BB5">
        <w:rPr>
          <w:rFonts w:ascii="Times New Roman" w:eastAsia="Times New Roman" w:hAnsi="Times New Roman"/>
          <w:color w:val="000000"/>
          <w:sz w:val="24"/>
          <w:szCs w:val="24"/>
        </w:rPr>
        <w:t xml:space="preserve"> При подготовке и проведении классных и общешкольных воспитательных мероприятий широко использовались  информационно- коммуникативные технологии, шоу-технологии, деловые игры и ресурсы сети Интернет. Совместная деятельность классных руководителей и учителей-предметников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общешкольных мероприятиях, в мероприятиях района, города и другого уровня.</w:t>
      </w:r>
    </w:p>
    <w:p w:rsidR="002B502A" w:rsidRPr="00501BB5" w:rsidRDefault="002B502A" w:rsidP="002B502A">
      <w:pPr>
        <w:spacing w:after="0" w:line="240" w:lineRule="auto"/>
        <w:ind w:left="-851" w:firstLine="851"/>
        <w:jc w:val="both"/>
        <w:rPr>
          <w:rFonts w:ascii="Times New Roman" w:hAnsi="Times New Roman"/>
          <w:b/>
          <w:sz w:val="24"/>
          <w:szCs w:val="24"/>
        </w:rPr>
      </w:pPr>
    </w:p>
    <w:p w:rsidR="002B502A" w:rsidRPr="00775F12" w:rsidRDefault="002B502A" w:rsidP="002B502A">
      <w:pPr>
        <w:widowControl w:val="0"/>
        <w:spacing w:after="0" w:line="240" w:lineRule="auto"/>
        <w:jc w:val="center"/>
        <w:rPr>
          <w:rFonts w:ascii="Times New Roman" w:eastAsia="Times New Roman" w:hAnsi="Times New Roman"/>
          <w:b/>
          <w:sz w:val="24"/>
          <w:szCs w:val="24"/>
        </w:rPr>
      </w:pPr>
      <w:r w:rsidRPr="00775F12">
        <w:rPr>
          <w:rFonts w:ascii="Times New Roman" w:eastAsia="Times New Roman" w:hAnsi="Times New Roman"/>
          <w:b/>
          <w:sz w:val="24"/>
          <w:szCs w:val="24"/>
        </w:rPr>
        <w:t xml:space="preserve">Мониторинг участия школьников в очных и заочных мероприятиях творческого характера </w:t>
      </w:r>
    </w:p>
    <w:p w:rsidR="002B502A" w:rsidRPr="00775F12" w:rsidRDefault="002B502A" w:rsidP="002B502A">
      <w:pPr>
        <w:widowControl w:val="0"/>
        <w:spacing w:after="0" w:line="240" w:lineRule="auto"/>
        <w:jc w:val="center"/>
        <w:rPr>
          <w:rFonts w:ascii="Times New Roman" w:eastAsia="Times New Roman" w:hAnsi="Times New Roman"/>
          <w:b/>
          <w:sz w:val="24"/>
          <w:szCs w:val="24"/>
        </w:rPr>
      </w:pPr>
      <w:r w:rsidRPr="00775F12">
        <w:rPr>
          <w:rFonts w:ascii="Times New Roman" w:eastAsia="Times New Roman" w:hAnsi="Times New Roman"/>
          <w:b/>
          <w:sz w:val="24"/>
          <w:szCs w:val="24"/>
        </w:rPr>
        <w:t>за 2014-2015 учебный год</w:t>
      </w:r>
    </w:p>
    <w:p w:rsidR="002B502A" w:rsidRPr="00501BB5" w:rsidRDefault="002B502A" w:rsidP="002B502A">
      <w:pPr>
        <w:widowControl w:val="0"/>
        <w:spacing w:after="0" w:line="240" w:lineRule="auto"/>
        <w:jc w:val="right"/>
        <w:rPr>
          <w:rFonts w:ascii="Times New Roman" w:eastAsia="Times New Roman" w:hAnsi="Times New Roman"/>
          <w:sz w:val="24"/>
          <w:szCs w:val="24"/>
        </w:rPr>
      </w:pPr>
    </w:p>
    <w:tbl>
      <w:tblPr>
        <w:tblW w:w="9802" w:type="dxa"/>
        <w:jc w:val="center"/>
        <w:tblInd w:w="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5363"/>
        <w:gridCol w:w="2181"/>
        <w:gridCol w:w="1499"/>
      </w:tblGrid>
      <w:tr w:rsidR="003773A1" w:rsidRPr="00501BB5" w:rsidTr="003773A1">
        <w:trPr>
          <w:trHeight w:val="70"/>
          <w:jc w:val="center"/>
        </w:trPr>
        <w:tc>
          <w:tcPr>
            <w:tcW w:w="75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 xml:space="preserve">№ </w:t>
            </w:r>
            <w:proofErr w:type="spellStart"/>
            <w:proofErr w:type="gramStart"/>
            <w:r w:rsidRPr="00501BB5">
              <w:rPr>
                <w:rFonts w:ascii="Times New Roman" w:hAnsi="Times New Roman"/>
                <w:b/>
                <w:sz w:val="24"/>
                <w:szCs w:val="24"/>
              </w:rPr>
              <w:t>п</w:t>
            </w:r>
            <w:proofErr w:type="spellEnd"/>
            <w:proofErr w:type="gramEnd"/>
            <w:r w:rsidRPr="00501BB5">
              <w:rPr>
                <w:rFonts w:ascii="Times New Roman" w:hAnsi="Times New Roman"/>
                <w:b/>
                <w:sz w:val="24"/>
                <w:szCs w:val="24"/>
              </w:rPr>
              <w:t>/</w:t>
            </w:r>
            <w:proofErr w:type="spellStart"/>
            <w:r w:rsidRPr="00501BB5">
              <w:rPr>
                <w:rFonts w:ascii="Times New Roman" w:hAnsi="Times New Roman"/>
                <w:b/>
                <w:sz w:val="24"/>
                <w:szCs w:val="24"/>
              </w:rPr>
              <w:t>п</w:t>
            </w:r>
            <w:proofErr w:type="spellEnd"/>
          </w:p>
        </w:tc>
        <w:tc>
          <w:tcPr>
            <w:tcW w:w="5363"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Наименование конкурса</w:t>
            </w:r>
          </w:p>
        </w:tc>
        <w:tc>
          <w:tcPr>
            <w:tcW w:w="2181"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lang w:val="en-US"/>
              </w:rPr>
            </w:pPr>
            <w:r w:rsidRPr="00501BB5">
              <w:rPr>
                <w:rFonts w:ascii="Times New Roman" w:hAnsi="Times New Roman"/>
                <w:b/>
                <w:sz w:val="24"/>
                <w:szCs w:val="24"/>
              </w:rPr>
              <w:t>Результативность</w:t>
            </w:r>
          </w:p>
        </w:tc>
        <w:tc>
          <w:tcPr>
            <w:tcW w:w="149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Количество участников</w:t>
            </w:r>
          </w:p>
        </w:tc>
      </w:tr>
      <w:tr w:rsidR="003773A1" w:rsidRPr="00501BB5" w:rsidTr="003773A1">
        <w:trPr>
          <w:trHeight w:val="70"/>
          <w:jc w:val="center"/>
        </w:trPr>
        <w:tc>
          <w:tcPr>
            <w:tcW w:w="9802" w:type="dxa"/>
            <w:gridSpan w:val="4"/>
            <w:tcBorders>
              <w:top w:val="single" w:sz="4" w:space="0" w:color="auto"/>
              <w:left w:val="single" w:sz="4" w:space="0" w:color="auto"/>
              <w:right w:val="single" w:sz="4" w:space="0" w:color="auto"/>
            </w:tcBorders>
            <w:vAlign w:val="center"/>
          </w:tcPr>
          <w:p w:rsidR="003773A1" w:rsidRPr="00501BB5" w:rsidRDefault="003773A1" w:rsidP="00107168">
            <w:pPr>
              <w:spacing w:after="0" w:line="240" w:lineRule="auto"/>
              <w:jc w:val="center"/>
              <w:rPr>
                <w:rFonts w:ascii="Times New Roman" w:hAnsi="Times New Roman"/>
                <w:b/>
                <w:sz w:val="24"/>
                <w:szCs w:val="24"/>
              </w:rPr>
            </w:pPr>
            <w:r w:rsidRPr="00501BB5">
              <w:rPr>
                <w:rFonts w:ascii="Times New Roman" w:hAnsi="Times New Roman"/>
                <w:b/>
                <w:i/>
                <w:sz w:val="24"/>
                <w:szCs w:val="24"/>
              </w:rPr>
              <w:t>МЕЖДУНАРОДНЫЙ  УРОВЕНЬ</w:t>
            </w:r>
          </w:p>
        </w:tc>
      </w:tr>
      <w:tr w:rsidR="003773A1" w:rsidRPr="00501BB5" w:rsidTr="003773A1">
        <w:trPr>
          <w:trHeight w:val="70"/>
          <w:jc w:val="center"/>
        </w:trPr>
        <w:tc>
          <w:tcPr>
            <w:tcW w:w="75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w:t>
            </w:r>
          </w:p>
        </w:tc>
        <w:tc>
          <w:tcPr>
            <w:tcW w:w="5363"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sz w:val="24"/>
                <w:szCs w:val="24"/>
              </w:rPr>
            </w:pPr>
            <w:r w:rsidRPr="00501BB5">
              <w:rPr>
                <w:rFonts w:ascii="Times New Roman" w:eastAsia="Times New Roman" w:hAnsi="Times New Roman"/>
                <w:sz w:val="24"/>
                <w:szCs w:val="24"/>
              </w:rPr>
              <w:t>Международный конкурс «Юный посол мира»</w:t>
            </w:r>
          </w:p>
        </w:tc>
        <w:tc>
          <w:tcPr>
            <w:tcW w:w="2181"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sz w:val="24"/>
                <w:szCs w:val="24"/>
              </w:rPr>
            </w:pPr>
            <w:r w:rsidRPr="00501BB5">
              <w:rPr>
                <w:rFonts w:ascii="Times New Roman" w:hAnsi="Times New Roman"/>
                <w:sz w:val="24"/>
                <w:szCs w:val="24"/>
              </w:rPr>
              <w:t>победитель, участник</w:t>
            </w:r>
          </w:p>
        </w:tc>
        <w:tc>
          <w:tcPr>
            <w:tcW w:w="149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w:t>
            </w:r>
          </w:p>
        </w:tc>
      </w:tr>
      <w:tr w:rsidR="003773A1" w:rsidRPr="00501BB5" w:rsidTr="003773A1">
        <w:trPr>
          <w:trHeight w:val="70"/>
          <w:jc w:val="center"/>
        </w:trPr>
        <w:tc>
          <w:tcPr>
            <w:tcW w:w="75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w:t>
            </w:r>
          </w:p>
        </w:tc>
        <w:tc>
          <w:tcPr>
            <w:tcW w:w="5363"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Международный конкурс «Прибалтийская весна»</w:t>
            </w:r>
          </w:p>
        </w:tc>
        <w:tc>
          <w:tcPr>
            <w:tcW w:w="2181"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sz w:val="24"/>
                <w:szCs w:val="24"/>
              </w:rPr>
            </w:pPr>
            <w:r w:rsidRPr="00501BB5">
              <w:rPr>
                <w:rFonts w:ascii="Times New Roman" w:hAnsi="Times New Roman"/>
                <w:sz w:val="24"/>
                <w:szCs w:val="24"/>
              </w:rPr>
              <w:t>3 место</w:t>
            </w:r>
          </w:p>
        </w:tc>
        <w:tc>
          <w:tcPr>
            <w:tcW w:w="149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25</w:t>
            </w:r>
          </w:p>
        </w:tc>
      </w:tr>
      <w:tr w:rsidR="003773A1" w:rsidRPr="00501BB5" w:rsidTr="003773A1">
        <w:trPr>
          <w:trHeight w:val="70"/>
          <w:jc w:val="center"/>
        </w:trPr>
        <w:tc>
          <w:tcPr>
            <w:tcW w:w="8303" w:type="dxa"/>
            <w:gridSpan w:val="3"/>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right"/>
              <w:rPr>
                <w:rFonts w:ascii="Times New Roman" w:hAnsi="Times New Roman"/>
                <w:b/>
                <w:i/>
                <w:sz w:val="24"/>
                <w:szCs w:val="24"/>
              </w:rPr>
            </w:pPr>
            <w:r w:rsidRPr="00501BB5">
              <w:rPr>
                <w:rFonts w:ascii="Times New Roman" w:hAnsi="Times New Roman"/>
                <w:b/>
                <w:i/>
                <w:sz w:val="24"/>
                <w:szCs w:val="24"/>
              </w:rPr>
              <w:t>Итого:</w:t>
            </w:r>
          </w:p>
        </w:tc>
        <w:tc>
          <w:tcPr>
            <w:tcW w:w="1499" w:type="dxa"/>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27</w:t>
            </w:r>
          </w:p>
        </w:tc>
      </w:tr>
      <w:tr w:rsidR="003773A1" w:rsidRPr="00501BB5" w:rsidTr="003773A1">
        <w:trPr>
          <w:trHeight w:val="70"/>
          <w:jc w:val="center"/>
        </w:trPr>
        <w:tc>
          <w:tcPr>
            <w:tcW w:w="9802" w:type="dxa"/>
            <w:gridSpan w:val="4"/>
            <w:tcBorders>
              <w:top w:val="single" w:sz="4" w:space="0" w:color="auto"/>
              <w:left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ВСЕРОССИЙСКИЙ УРОВЕНЬ</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rPr>
                <w:rFonts w:ascii="Times New Roman" w:hAnsi="Times New Roman"/>
                <w:sz w:val="24"/>
                <w:szCs w:val="24"/>
              </w:rPr>
            </w:pPr>
            <w:r w:rsidRPr="00501BB5">
              <w:rPr>
                <w:rFonts w:ascii="Times New Roman" w:hAnsi="Times New Roman"/>
                <w:sz w:val="24"/>
                <w:szCs w:val="24"/>
              </w:rPr>
              <w:t>Фестиваль «Рождественская елка «Казачий круг»</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призеры</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31</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rPr>
                <w:rFonts w:ascii="Times New Roman" w:hAnsi="Times New Roman"/>
                <w:sz w:val="24"/>
                <w:szCs w:val="24"/>
              </w:rPr>
            </w:pPr>
            <w:r w:rsidRPr="00501BB5">
              <w:rPr>
                <w:rFonts w:ascii="Times New Roman" w:hAnsi="Times New Roman"/>
                <w:sz w:val="24"/>
                <w:szCs w:val="24"/>
              </w:rPr>
              <w:t>Всероссийская акция по отжиманию, посвященная 70-летию Победы</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25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rPr>
                <w:rFonts w:ascii="Times New Roman" w:hAnsi="Times New Roman"/>
                <w:sz w:val="24"/>
                <w:szCs w:val="24"/>
              </w:rPr>
            </w:pPr>
            <w:r w:rsidRPr="00501BB5">
              <w:rPr>
                <w:rFonts w:ascii="Times New Roman" w:hAnsi="Times New Roman"/>
                <w:sz w:val="24"/>
                <w:szCs w:val="24"/>
              </w:rPr>
              <w:t>Всероссийская акция «</w:t>
            </w:r>
            <w:proofErr w:type="spellStart"/>
            <w:r w:rsidRPr="00501BB5">
              <w:rPr>
                <w:rFonts w:ascii="Times New Roman" w:hAnsi="Times New Roman"/>
                <w:sz w:val="24"/>
                <w:szCs w:val="24"/>
              </w:rPr>
              <w:t>Селфи</w:t>
            </w:r>
            <w:proofErr w:type="spellEnd"/>
            <w:r w:rsidRPr="00501BB5">
              <w:rPr>
                <w:rFonts w:ascii="Times New Roman" w:hAnsi="Times New Roman"/>
                <w:sz w:val="24"/>
                <w:szCs w:val="24"/>
              </w:rPr>
              <w:t xml:space="preserve"> Безопасности»</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4</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rPr>
                <w:rFonts w:ascii="Times New Roman" w:hAnsi="Times New Roman"/>
                <w:sz w:val="24"/>
                <w:szCs w:val="24"/>
              </w:rPr>
            </w:pPr>
            <w:r w:rsidRPr="00501BB5">
              <w:rPr>
                <w:rFonts w:ascii="Times New Roman" w:hAnsi="Times New Roman"/>
                <w:sz w:val="24"/>
                <w:szCs w:val="24"/>
              </w:rPr>
              <w:t>Всероссийский конкурс творческих проектов «Рождественская история на английском языке»</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w:t>
            </w:r>
          </w:p>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победители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8</w:t>
            </w:r>
          </w:p>
        </w:tc>
      </w:tr>
      <w:tr w:rsidR="003773A1" w:rsidRPr="00501BB5" w:rsidTr="003773A1">
        <w:trPr>
          <w:trHeight w:val="228"/>
          <w:jc w:val="center"/>
        </w:trPr>
        <w:tc>
          <w:tcPr>
            <w:tcW w:w="8303" w:type="dxa"/>
            <w:gridSpan w:val="3"/>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right"/>
              <w:rPr>
                <w:rFonts w:ascii="Times New Roman" w:hAnsi="Times New Roman"/>
                <w:b/>
                <w:i/>
                <w:sz w:val="24"/>
                <w:szCs w:val="24"/>
              </w:rPr>
            </w:pPr>
            <w:r w:rsidRPr="00501BB5">
              <w:rPr>
                <w:rFonts w:ascii="Times New Roman" w:hAnsi="Times New Roman"/>
                <w:b/>
                <w:i/>
                <w:sz w:val="24"/>
                <w:szCs w:val="24"/>
              </w:rPr>
              <w:t>Итого: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74</w:t>
            </w:r>
          </w:p>
        </w:tc>
      </w:tr>
      <w:tr w:rsidR="003773A1" w:rsidRPr="00501BB5" w:rsidTr="003773A1">
        <w:trPr>
          <w:trHeight w:val="228"/>
          <w:jc w:val="center"/>
        </w:trPr>
        <w:tc>
          <w:tcPr>
            <w:tcW w:w="9802" w:type="dxa"/>
            <w:gridSpan w:val="4"/>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i/>
                <w:sz w:val="24"/>
                <w:szCs w:val="24"/>
              </w:rPr>
              <w:t>КРАЕВОЙ  УРОВЕНЬ</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3 открытый фестиваль фотографии «Игра отражений»</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1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Акция «В защиту тигра»</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25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Фестиваль «Молодые лидеры России»</w:t>
            </w:r>
            <w:r w:rsidRPr="00501BB5">
              <w:rPr>
                <w:rFonts w:ascii="Times New Roman" w:hAnsi="Times New Roman"/>
                <w:sz w:val="24"/>
                <w:szCs w:val="24"/>
              </w:rPr>
              <w:tab/>
            </w:r>
            <w:r w:rsidRPr="00501BB5">
              <w:rPr>
                <w:rFonts w:ascii="Times New Roman" w:hAnsi="Times New Roman"/>
                <w:sz w:val="24"/>
                <w:szCs w:val="24"/>
              </w:rPr>
              <w:tab/>
            </w:r>
            <w:r w:rsidRPr="00501BB5">
              <w:rPr>
                <w:rFonts w:ascii="Times New Roman" w:hAnsi="Times New Roman"/>
                <w:sz w:val="24"/>
                <w:szCs w:val="24"/>
              </w:rPr>
              <w:tab/>
            </w:r>
            <w:r w:rsidRPr="00501BB5">
              <w:rPr>
                <w:rFonts w:ascii="Times New Roman" w:hAnsi="Times New Roman"/>
                <w:sz w:val="24"/>
                <w:szCs w:val="24"/>
              </w:rPr>
              <w:tab/>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4</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Конкурс «</w:t>
            </w:r>
            <w:r w:rsidRPr="00501BB5">
              <w:rPr>
                <w:rFonts w:ascii="Times New Roman" w:hAnsi="Times New Roman"/>
                <w:sz w:val="24"/>
                <w:szCs w:val="24"/>
                <w:lang w:val="en-US"/>
              </w:rPr>
              <w:t>Talent Show</w:t>
            </w:r>
            <w:r w:rsidRPr="00501BB5">
              <w:rPr>
                <w:rFonts w:ascii="Times New Roman" w:hAnsi="Times New Roman"/>
                <w:sz w:val="24"/>
                <w:szCs w:val="24"/>
              </w:rPr>
              <w:t>»</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5</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Краевой конкурс «Отечество. Мое Приморье»</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2</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6</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 xml:space="preserve">Конкурс «Битва хоров», в рамках </w:t>
            </w:r>
            <w:r w:rsidRPr="00501BB5">
              <w:rPr>
                <w:rFonts w:ascii="Times New Roman" w:hAnsi="Times New Roman"/>
                <w:sz w:val="24"/>
                <w:szCs w:val="24"/>
                <w:lang w:val="en-US"/>
              </w:rPr>
              <w:t>II</w:t>
            </w:r>
            <w:r w:rsidRPr="00501BB5">
              <w:rPr>
                <w:rFonts w:ascii="Times New Roman" w:hAnsi="Times New Roman"/>
                <w:sz w:val="24"/>
                <w:szCs w:val="24"/>
              </w:rPr>
              <w:t xml:space="preserve"> открытого краевого Фестиваля талантов «Достань свою звезду»</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2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90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7</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 xml:space="preserve">Вокальный конкурс в рамках </w:t>
            </w:r>
            <w:r w:rsidRPr="00501BB5">
              <w:rPr>
                <w:rFonts w:ascii="Times New Roman" w:hAnsi="Times New Roman"/>
                <w:sz w:val="24"/>
                <w:szCs w:val="24"/>
                <w:lang w:val="en-US"/>
              </w:rPr>
              <w:t>II</w:t>
            </w:r>
            <w:r w:rsidRPr="00501BB5">
              <w:rPr>
                <w:rFonts w:ascii="Times New Roman" w:hAnsi="Times New Roman"/>
                <w:sz w:val="24"/>
                <w:szCs w:val="24"/>
              </w:rPr>
              <w:t xml:space="preserve"> открытого краевого Фестиваля талантов «Достань свою звезду»</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8</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Краевой фестиваль казачьей культуры «Любо»</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28</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9</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Краевой конкурс «Мы желаем жить в мире без пожаров».</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lastRenderedPageBreak/>
              <w:t>10</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eastAsia="Times New Roman" w:hAnsi="Times New Roman"/>
                <w:sz w:val="24"/>
                <w:szCs w:val="24"/>
              </w:rPr>
              <w:t>Показательные выступления на «Ледовом побоище»</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13</w:t>
            </w:r>
          </w:p>
        </w:tc>
      </w:tr>
      <w:tr w:rsidR="003773A1" w:rsidRPr="00501BB5" w:rsidTr="003773A1">
        <w:trPr>
          <w:trHeight w:val="228"/>
          <w:jc w:val="center"/>
        </w:trPr>
        <w:tc>
          <w:tcPr>
            <w:tcW w:w="8303" w:type="dxa"/>
            <w:gridSpan w:val="3"/>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right"/>
              <w:rPr>
                <w:rFonts w:ascii="Times New Roman" w:hAnsi="Times New Roman"/>
                <w:b/>
                <w:i/>
                <w:sz w:val="24"/>
                <w:szCs w:val="24"/>
              </w:rPr>
            </w:pPr>
            <w:r w:rsidRPr="00501BB5">
              <w:rPr>
                <w:rFonts w:ascii="Times New Roman" w:hAnsi="Times New Roman"/>
                <w:b/>
                <w:i/>
                <w:sz w:val="24"/>
                <w:szCs w:val="24"/>
              </w:rPr>
              <w:t>Итого: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174</w:t>
            </w:r>
          </w:p>
        </w:tc>
      </w:tr>
      <w:tr w:rsidR="003773A1" w:rsidRPr="00501BB5" w:rsidTr="003773A1">
        <w:trPr>
          <w:trHeight w:val="228"/>
          <w:jc w:val="center"/>
        </w:trPr>
        <w:tc>
          <w:tcPr>
            <w:tcW w:w="9802" w:type="dxa"/>
            <w:gridSpan w:val="4"/>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sz w:val="24"/>
                <w:szCs w:val="24"/>
              </w:rPr>
            </w:pPr>
            <w:r w:rsidRPr="00501BB5">
              <w:rPr>
                <w:rFonts w:ascii="Times New Roman" w:hAnsi="Times New Roman"/>
                <w:i/>
                <w:sz w:val="24"/>
                <w:szCs w:val="24"/>
              </w:rPr>
              <w:t>МУНИЦИПАЛЬНЫЙ  УРОВЕНЬ</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eastAsia="Times New Roman" w:hAnsi="Times New Roman"/>
                <w:sz w:val="24"/>
                <w:szCs w:val="24"/>
              </w:rPr>
              <w:t>Конкурс сочинений «Если бы у меня было 10000»</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1,2,3, места, 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Мероприятия, посвященные Дню города</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60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Лингвистический слет «Мы </w:t>
            </w:r>
            <w:proofErr w:type="gramStart"/>
            <w:r w:rsidRPr="00501BB5">
              <w:rPr>
                <w:rFonts w:ascii="Times New Roman" w:eastAsia="Times New Roman" w:hAnsi="Times New Roman"/>
                <w:sz w:val="24"/>
                <w:szCs w:val="24"/>
              </w:rPr>
              <w:t>-р</w:t>
            </w:r>
            <w:proofErr w:type="gramEnd"/>
            <w:r w:rsidRPr="00501BB5">
              <w:rPr>
                <w:rFonts w:ascii="Times New Roman" w:eastAsia="Times New Roman" w:hAnsi="Times New Roman"/>
                <w:sz w:val="24"/>
                <w:szCs w:val="24"/>
              </w:rPr>
              <w:t>азные, мы вместе».</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4</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Акция «Читай, Арсеньев!»</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699</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5</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Концерт  на выборах</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eastAsia="Times New Roman" w:hAnsi="Times New Roman"/>
                <w:b/>
                <w:i/>
                <w:sz w:val="24"/>
                <w:szCs w:val="24"/>
              </w:rPr>
              <w:t>65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6</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Совместное мероприятие с ДВФУ АРТИ «Интеллектуальный марафон»</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eastAsia="Times New Roman" w:hAnsi="Times New Roman"/>
                <w:b/>
                <w:i/>
                <w:sz w:val="24"/>
                <w:szCs w:val="24"/>
              </w:rPr>
              <w:t>100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7</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Посещение мастер-класса в ЦВР по созданию мультфильмов</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eastAsia="Times New Roman" w:hAnsi="Times New Roman"/>
                <w:b/>
                <w:i/>
                <w:sz w:val="24"/>
                <w:szCs w:val="24"/>
              </w:rPr>
              <w:t>30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8</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Городской праздник «Мы маленькие дети»</w:t>
            </w:r>
            <w:r w:rsidRPr="00501BB5">
              <w:rPr>
                <w:rFonts w:ascii="Times New Roman" w:eastAsia="Times New Roman" w:hAnsi="Times New Roman"/>
                <w:sz w:val="24"/>
                <w:szCs w:val="24"/>
              </w:rPr>
              <w:tab/>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9</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Городская торжественная линейка 1 сентября</w:t>
            </w:r>
            <w:proofErr w:type="gramStart"/>
            <w:r w:rsidRPr="00501BB5">
              <w:rPr>
                <w:rFonts w:ascii="Times New Roman" w:eastAsia="Times New Roman" w:hAnsi="Times New Roman"/>
                <w:sz w:val="24"/>
                <w:szCs w:val="24"/>
              </w:rPr>
              <w:t xml:space="preserve">  Д</w:t>
            </w:r>
            <w:proofErr w:type="gramEnd"/>
            <w:r w:rsidRPr="00501BB5">
              <w:rPr>
                <w:rFonts w:ascii="Times New Roman" w:eastAsia="Times New Roman" w:hAnsi="Times New Roman"/>
                <w:sz w:val="24"/>
                <w:szCs w:val="24"/>
              </w:rPr>
              <w:t>/К Прогресс</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10</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Городская линейка «День неизвестного солдата»</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Городская елка мэра</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12</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Рождественская песня</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30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13</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Городской концерт «Песни </w:t>
            </w:r>
            <w:proofErr w:type="spellStart"/>
            <w:r w:rsidRPr="00501BB5">
              <w:rPr>
                <w:rFonts w:ascii="Times New Roman" w:eastAsia="Times New Roman" w:hAnsi="Times New Roman"/>
                <w:sz w:val="24"/>
                <w:szCs w:val="24"/>
              </w:rPr>
              <w:t>Пахмутовой</w:t>
            </w:r>
            <w:proofErr w:type="spellEnd"/>
            <w:r w:rsidRPr="00501BB5">
              <w:rPr>
                <w:rFonts w:ascii="Times New Roman" w:eastAsia="Times New Roman" w:hAnsi="Times New Roman"/>
                <w:sz w:val="24"/>
                <w:szCs w:val="24"/>
              </w:rPr>
              <w:t>»</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40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14</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Городское мероприятие по опере «Князь Игорь»</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участие</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15</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Предметные олимпиады</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Победители, призеры, 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82</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16</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Конкурс поздравлений к Новому году</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Победители, 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123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17</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Конкурс новогодних игрушек</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Победители, 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32</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18</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Конкурс рисунков к 70-летию Победы (кооператив «Союз»)</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 победители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12</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19</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Сретенский бал</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 xml:space="preserve">20 </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РАБС</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22</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Городской концерт, посвященный 9 Мая</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22</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Городской сводный хор, выступление 9 Мая</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60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23</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Чтение стихов ко дню Победы</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24</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Участие в театрализованном представлении «Урок истории»</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20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25</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Социальная реклама, модель «Счастливый дом»</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 победители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515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26</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Ночь в музее</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53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27</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Участие в концерте, посвященном Дню защиты детей</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15</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28</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Городское открытое мероприятие «Знать на «отлично» ПДД желает вам ГИБДД».</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30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29</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eastAsia="Times New Roman" w:hAnsi="Times New Roman"/>
                <w:sz w:val="24"/>
                <w:szCs w:val="24"/>
              </w:rPr>
            </w:pPr>
            <w:r w:rsidRPr="00501BB5">
              <w:rPr>
                <w:rFonts w:ascii="Times New Roman" w:hAnsi="Times New Roman"/>
                <w:sz w:val="24"/>
                <w:szCs w:val="24"/>
              </w:rPr>
              <w:t>«Лыжня России»</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40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30</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«Допризывник-2015»</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1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31</w:t>
            </w:r>
          </w:p>
        </w:tc>
        <w:tc>
          <w:tcPr>
            <w:tcW w:w="5363" w:type="dxa"/>
            <w:tcBorders>
              <w:top w:val="single" w:sz="4" w:space="0" w:color="auto"/>
              <w:left w:val="single" w:sz="4" w:space="0" w:color="auto"/>
              <w:bottom w:val="single" w:sz="4" w:space="0" w:color="auto"/>
              <w:right w:val="single" w:sz="4" w:space="0" w:color="auto"/>
            </w:tcBorders>
          </w:tcPr>
          <w:p w:rsidR="003773A1" w:rsidRPr="00501BB5" w:rsidRDefault="003773A1" w:rsidP="00107168">
            <w:pPr>
              <w:widowControl w:val="0"/>
              <w:spacing w:after="0" w:line="240" w:lineRule="auto"/>
              <w:jc w:val="both"/>
              <w:rPr>
                <w:rFonts w:ascii="Times New Roman" w:hAnsi="Times New Roman"/>
                <w:sz w:val="24"/>
                <w:szCs w:val="24"/>
              </w:rPr>
            </w:pPr>
            <w:r w:rsidRPr="00501BB5">
              <w:rPr>
                <w:rFonts w:ascii="Times New Roman" w:hAnsi="Times New Roman"/>
                <w:sz w:val="24"/>
                <w:szCs w:val="24"/>
              </w:rPr>
              <w:t>«Школа выживания»</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2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32</w:t>
            </w:r>
          </w:p>
        </w:tc>
        <w:tc>
          <w:tcPr>
            <w:tcW w:w="5363"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pStyle w:val="14"/>
              <w:shd w:val="clear" w:color="auto" w:fill="auto"/>
              <w:spacing w:line="240" w:lineRule="auto"/>
              <w:ind w:left="-851" w:firstLine="851"/>
              <w:rPr>
                <w:rFonts w:ascii="Times New Roman" w:eastAsia="Calibri" w:hAnsi="Times New Roman" w:cs="Times New Roman"/>
                <w:sz w:val="24"/>
                <w:szCs w:val="24"/>
                <w:lang w:eastAsia="ru-RU"/>
              </w:rPr>
            </w:pPr>
            <w:r w:rsidRPr="00501BB5">
              <w:rPr>
                <w:rFonts w:ascii="Times New Roman" w:eastAsia="Calibri" w:hAnsi="Times New Roman" w:cs="Times New Roman"/>
                <w:sz w:val="24"/>
                <w:szCs w:val="24"/>
                <w:lang w:eastAsia="ru-RU"/>
              </w:rPr>
              <w:t>«Орлёнок»</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2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33</w:t>
            </w:r>
          </w:p>
        </w:tc>
        <w:tc>
          <w:tcPr>
            <w:tcW w:w="5363"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pStyle w:val="14"/>
              <w:shd w:val="clear" w:color="auto" w:fill="auto"/>
              <w:spacing w:line="240" w:lineRule="auto"/>
              <w:ind w:firstLine="0"/>
              <w:rPr>
                <w:rFonts w:ascii="Times New Roman" w:eastAsia="Calibri" w:hAnsi="Times New Roman" w:cs="Times New Roman"/>
                <w:sz w:val="24"/>
                <w:szCs w:val="24"/>
                <w:lang w:eastAsia="ru-RU"/>
              </w:rPr>
            </w:pPr>
            <w:r w:rsidRPr="00501BB5">
              <w:rPr>
                <w:rFonts w:ascii="Times New Roman" w:eastAsia="Calibri" w:hAnsi="Times New Roman" w:cs="Times New Roman"/>
                <w:sz w:val="24"/>
                <w:szCs w:val="24"/>
                <w:lang w:eastAsia="ru-RU"/>
              </w:rPr>
              <w:t>«</w:t>
            </w:r>
            <w:proofErr w:type="spellStart"/>
            <w:r w:rsidRPr="00501BB5">
              <w:rPr>
                <w:rFonts w:ascii="Times New Roman" w:eastAsia="Calibri" w:hAnsi="Times New Roman" w:cs="Times New Roman"/>
                <w:sz w:val="24"/>
                <w:szCs w:val="24"/>
                <w:lang w:eastAsia="ru-RU"/>
              </w:rPr>
              <w:t>Зарничка</w:t>
            </w:r>
            <w:proofErr w:type="spellEnd"/>
            <w:r w:rsidRPr="00501BB5">
              <w:rPr>
                <w:rFonts w:ascii="Times New Roman" w:eastAsia="Calibri" w:hAnsi="Times New Roman" w:cs="Times New Roman"/>
                <w:sz w:val="24"/>
                <w:szCs w:val="24"/>
                <w:lang w:eastAsia="ru-RU"/>
              </w:rPr>
              <w:t>» (показательные выступления)</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63</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34</w:t>
            </w:r>
          </w:p>
        </w:tc>
        <w:tc>
          <w:tcPr>
            <w:tcW w:w="5363"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pStyle w:val="14"/>
              <w:shd w:val="clear" w:color="auto" w:fill="auto"/>
              <w:spacing w:line="240" w:lineRule="auto"/>
              <w:ind w:left="-851" w:firstLine="851"/>
              <w:rPr>
                <w:rFonts w:ascii="Times New Roman" w:eastAsia="Calibri" w:hAnsi="Times New Roman" w:cs="Times New Roman"/>
                <w:sz w:val="24"/>
                <w:szCs w:val="24"/>
                <w:lang w:eastAsia="ru-RU"/>
              </w:rPr>
            </w:pPr>
            <w:r w:rsidRPr="00501BB5">
              <w:rPr>
                <w:rFonts w:ascii="Times New Roman" w:eastAsia="Calibri" w:hAnsi="Times New Roman" w:cs="Times New Roman"/>
                <w:sz w:val="24"/>
                <w:szCs w:val="24"/>
                <w:lang w:eastAsia="ru-RU"/>
              </w:rPr>
              <w:t>«Зарница»</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1 место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10</w:t>
            </w:r>
          </w:p>
        </w:tc>
      </w:tr>
      <w:tr w:rsidR="003773A1" w:rsidRPr="00501BB5" w:rsidTr="003773A1">
        <w:trPr>
          <w:trHeight w:val="228"/>
          <w:jc w:val="center"/>
        </w:trPr>
        <w:tc>
          <w:tcPr>
            <w:tcW w:w="75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sz w:val="24"/>
                <w:szCs w:val="24"/>
              </w:rPr>
            </w:pPr>
            <w:r w:rsidRPr="00501BB5">
              <w:rPr>
                <w:rFonts w:ascii="Times New Roman" w:hAnsi="Times New Roman"/>
                <w:b/>
                <w:sz w:val="24"/>
                <w:szCs w:val="24"/>
              </w:rPr>
              <w:t>35</w:t>
            </w:r>
          </w:p>
        </w:tc>
        <w:tc>
          <w:tcPr>
            <w:tcW w:w="5363"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pStyle w:val="14"/>
              <w:shd w:val="clear" w:color="auto" w:fill="auto"/>
              <w:spacing w:line="240" w:lineRule="auto"/>
              <w:ind w:left="-851" w:firstLine="851"/>
              <w:rPr>
                <w:rFonts w:ascii="Times New Roman" w:eastAsia="Calibri" w:hAnsi="Times New Roman" w:cs="Times New Roman"/>
                <w:sz w:val="24"/>
                <w:szCs w:val="24"/>
                <w:lang w:eastAsia="ru-RU"/>
              </w:rPr>
            </w:pPr>
            <w:r w:rsidRPr="00501BB5">
              <w:rPr>
                <w:rFonts w:ascii="Times New Roman" w:eastAsia="Calibri" w:hAnsi="Times New Roman" w:cs="Times New Roman"/>
                <w:sz w:val="24"/>
                <w:szCs w:val="24"/>
                <w:lang w:eastAsia="ru-RU"/>
              </w:rPr>
              <w:t>«Президентские игры»</w:t>
            </w:r>
          </w:p>
        </w:tc>
        <w:tc>
          <w:tcPr>
            <w:tcW w:w="2181"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rPr>
                <w:rFonts w:ascii="Times New Roman" w:hAnsi="Times New Roman"/>
                <w:b/>
                <w:i/>
                <w:sz w:val="24"/>
                <w:szCs w:val="24"/>
              </w:rPr>
            </w:pPr>
            <w:r w:rsidRPr="00501BB5">
              <w:rPr>
                <w:rFonts w:ascii="Times New Roman" w:hAnsi="Times New Roman"/>
                <w:b/>
                <w:i/>
                <w:sz w:val="24"/>
                <w:szCs w:val="24"/>
              </w:rPr>
              <w:t>участники</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eastAsia="Times New Roman" w:hAnsi="Times New Roman"/>
                <w:b/>
                <w:i/>
                <w:sz w:val="24"/>
                <w:szCs w:val="24"/>
              </w:rPr>
            </w:pPr>
            <w:r w:rsidRPr="00501BB5">
              <w:rPr>
                <w:rFonts w:ascii="Times New Roman" w:eastAsia="Times New Roman" w:hAnsi="Times New Roman"/>
                <w:b/>
                <w:i/>
                <w:sz w:val="24"/>
                <w:szCs w:val="24"/>
              </w:rPr>
              <w:t>50</w:t>
            </w:r>
          </w:p>
        </w:tc>
      </w:tr>
      <w:tr w:rsidR="003773A1" w:rsidRPr="00501BB5" w:rsidTr="003773A1">
        <w:trPr>
          <w:trHeight w:val="228"/>
          <w:jc w:val="center"/>
        </w:trPr>
        <w:tc>
          <w:tcPr>
            <w:tcW w:w="8303" w:type="dxa"/>
            <w:gridSpan w:val="3"/>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right"/>
              <w:rPr>
                <w:rFonts w:ascii="Times New Roman" w:hAnsi="Times New Roman"/>
                <w:b/>
                <w:i/>
                <w:sz w:val="24"/>
                <w:szCs w:val="24"/>
              </w:rPr>
            </w:pPr>
            <w:r w:rsidRPr="00501BB5">
              <w:rPr>
                <w:rFonts w:ascii="Times New Roman" w:hAnsi="Times New Roman"/>
                <w:b/>
                <w:i/>
                <w:sz w:val="24"/>
                <w:szCs w:val="24"/>
              </w:rPr>
              <w:t>Итого:</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699</w:t>
            </w:r>
          </w:p>
        </w:tc>
      </w:tr>
      <w:tr w:rsidR="003773A1" w:rsidRPr="00501BB5" w:rsidTr="003773A1">
        <w:trPr>
          <w:trHeight w:val="228"/>
          <w:jc w:val="center"/>
        </w:trPr>
        <w:tc>
          <w:tcPr>
            <w:tcW w:w="8303" w:type="dxa"/>
            <w:gridSpan w:val="3"/>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right"/>
              <w:rPr>
                <w:rFonts w:ascii="Times New Roman" w:hAnsi="Times New Roman"/>
                <w:b/>
                <w:i/>
                <w:sz w:val="24"/>
                <w:szCs w:val="24"/>
              </w:rPr>
            </w:pPr>
            <w:r w:rsidRPr="00501BB5">
              <w:rPr>
                <w:rFonts w:ascii="Times New Roman" w:hAnsi="Times New Roman"/>
                <w:b/>
                <w:i/>
                <w:sz w:val="24"/>
                <w:szCs w:val="24"/>
              </w:rPr>
              <w:t>Общий итог:</w:t>
            </w:r>
          </w:p>
        </w:tc>
        <w:tc>
          <w:tcPr>
            <w:tcW w:w="1499" w:type="dxa"/>
            <w:tcBorders>
              <w:top w:val="single" w:sz="4" w:space="0" w:color="auto"/>
              <w:left w:val="single" w:sz="4" w:space="0" w:color="auto"/>
              <w:bottom w:val="single" w:sz="4" w:space="0" w:color="auto"/>
              <w:right w:val="single" w:sz="4" w:space="0" w:color="auto"/>
            </w:tcBorders>
            <w:vAlign w:val="center"/>
          </w:tcPr>
          <w:p w:rsidR="003773A1" w:rsidRPr="00501BB5" w:rsidRDefault="003773A1" w:rsidP="00107168">
            <w:pPr>
              <w:widowControl w:val="0"/>
              <w:spacing w:after="0" w:line="240" w:lineRule="auto"/>
              <w:jc w:val="center"/>
              <w:rPr>
                <w:rFonts w:ascii="Times New Roman" w:hAnsi="Times New Roman"/>
                <w:b/>
                <w:i/>
                <w:sz w:val="24"/>
                <w:szCs w:val="24"/>
              </w:rPr>
            </w:pPr>
            <w:r w:rsidRPr="00501BB5">
              <w:rPr>
                <w:rFonts w:ascii="Times New Roman" w:hAnsi="Times New Roman"/>
                <w:b/>
                <w:i/>
                <w:sz w:val="24"/>
                <w:szCs w:val="24"/>
              </w:rPr>
              <w:t>699– 100%</w:t>
            </w:r>
          </w:p>
        </w:tc>
      </w:tr>
    </w:tbl>
    <w:p w:rsidR="002B502A" w:rsidRPr="00501BB5" w:rsidRDefault="002B502A" w:rsidP="002B502A">
      <w:pPr>
        <w:widowControl w:val="0"/>
        <w:spacing w:after="0" w:line="240" w:lineRule="auto"/>
        <w:jc w:val="both"/>
        <w:rPr>
          <w:rFonts w:ascii="Times New Roman" w:eastAsia="Times New Roman" w:hAnsi="Times New Roman"/>
          <w:bCs/>
          <w:iCs/>
          <w:sz w:val="24"/>
          <w:szCs w:val="24"/>
        </w:rPr>
      </w:pPr>
    </w:p>
    <w:p w:rsidR="002B502A" w:rsidRPr="00775F12" w:rsidRDefault="002B502A" w:rsidP="002B502A">
      <w:pPr>
        <w:spacing w:after="0" w:line="240" w:lineRule="auto"/>
        <w:jc w:val="both"/>
        <w:rPr>
          <w:rFonts w:ascii="Times New Roman" w:eastAsia="Times New Roman" w:hAnsi="Times New Roman"/>
          <w:color w:val="000000"/>
          <w:sz w:val="24"/>
          <w:szCs w:val="24"/>
        </w:rPr>
      </w:pPr>
      <w:r w:rsidRPr="00775F12">
        <w:rPr>
          <w:rFonts w:ascii="Times New Roman" w:eastAsia="Times New Roman" w:hAnsi="Times New Roman"/>
          <w:color w:val="000000"/>
          <w:sz w:val="24"/>
          <w:szCs w:val="24"/>
        </w:rPr>
        <w:lastRenderedPageBreak/>
        <w:t>В течени</w:t>
      </w:r>
      <w:proofErr w:type="gramStart"/>
      <w:r w:rsidRPr="00775F12">
        <w:rPr>
          <w:rFonts w:ascii="Times New Roman" w:eastAsia="Times New Roman" w:hAnsi="Times New Roman"/>
          <w:color w:val="000000"/>
          <w:sz w:val="24"/>
          <w:szCs w:val="24"/>
        </w:rPr>
        <w:t>и</w:t>
      </w:r>
      <w:proofErr w:type="gramEnd"/>
      <w:r w:rsidRPr="00775F12">
        <w:rPr>
          <w:rFonts w:ascii="Times New Roman" w:eastAsia="Times New Roman" w:hAnsi="Times New Roman"/>
          <w:color w:val="000000"/>
          <w:sz w:val="24"/>
          <w:szCs w:val="24"/>
        </w:rPr>
        <w:t xml:space="preserve"> учебного года были проведены традиционные школьные мероприятия:</w:t>
      </w:r>
    </w:p>
    <w:p w:rsidR="002B502A" w:rsidRPr="00775F12" w:rsidRDefault="002B502A" w:rsidP="002B502A">
      <w:pPr>
        <w:pStyle w:val="a3"/>
        <w:numPr>
          <w:ilvl w:val="0"/>
          <w:numId w:val="12"/>
        </w:numPr>
        <w:spacing w:after="0" w:line="240" w:lineRule="auto"/>
        <w:ind w:left="0" w:firstLine="0"/>
        <w:contextualSpacing w:val="0"/>
        <w:jc w:val="both"/>
        <w:rPr>
          <w:rFonts w:ascii="Times New Roman" w:hAnsi="Times New Roman"/>
          <w:color w:val="000000"/>
          <w:sz w:val="24"/>
          <w:szCs w:val="24"/>
        </w:rPr>
      </w:pPr>
      <w:r w:rsidRPr="00775F12">
        <w:rPr>
          <w:rFonts w:ascii="Times New Roman" w:hAnsi="Times New Roman"/>
          <w:color w:val="000000"/>
          <w:sz w:val="24"/>
          <w:szCs w:val="24"/>
        </w:rPr>
        <w:t>День Знаний;</w:t>
      </w:r>
    </w:p>
    <w:p w:rsidR="002B502A" w:rsidRPr="00775F12" w:rsidRDefault="002B502A" w:rsidP="002B502A">
      <w:pPr>
        <w:pStyle w:val="a3"/>
        <w:numPr>
          <w:ilvl w:val="0"/>
          <w:numId w:val="12"/>
        </w:numPr>
        <w:spacing w:after="0" w:line="240" w:lineRule="auto"/>
        <w:ind w:left="0" w:firstLine="0"/>
        <w:contextualSpacing w:val="0"/>
        <w:jc w:val="both"/>
        <w:rPr>
          <w:rFonts w:ascii="Times New Roman" w:hAnsi="Times New Roman"/>
          <w:color w:val="000000"/>
          <w:sz w:val="24"/>
          <w:szCs w:val="24"/>
        </w:rPr>
      </w:pPr>
      <w:r w:rsidRPr="00775F12">
        <w:rPr>
          <w:rFonts w:ascii="Times New Roman" w:hAnsi="Times New Roman"/>
          <w:color w:val="000000"/>
          <w:sz w:val="24"/>
          <w:szCs w:val="24"/>
        </w:rPr>
        <w:t>Сборы для учащихся оборонно-технических классов</w:t>
      </w:r>
    </w:p>
    <w:p w:rsidR="002B502A" w:rsidRPr="00775F12" w:rsidRDefault="002B502A" w:rsidP="002B502A">
      <w:pPr>
        <w:pStyle w:val="a3"/>
        <w:numPr>
          <w:ilvl w:val="0"/>
          <w:numId w:val="12"/>
        </w:numPr>
        <w:spacing w:after="0" w:line="240" w:lineRule="auto"/>
        <w:ind w:left="0" w:firstLine="0"/>
        <w:contextualSpacing w:val="0"/>
        <w:jc w:val="both"/>
        <w:rPr>
          <w:rFonts w:ascii="Times New Roman" w:hAnsi="Times New Roman"/>
          <w:color w:val="000000"/>
          <w:sz w:val="24"/>
          <w:szCs w:val="24"/>
        </w:rPr>
      </w:pPr>
      <w:r w:rsidRPr="00775F12">
        <w:rPr>
          <w:rFonts w:ascii="Times New Roman" w:hAnsi="Times New Roman"/>
          <w:color w:val="000000"/>
          <w:sz w:val="24"/>
          <w:szCs w:val="24"/>
        </w:rPr>
        <w:t>Профильные сборы для учащихся информационно-экономических и химико-биологических классов;</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Сборы для учащихся казачьих классов;</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День Учителя;</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Выставка поделок «Осенняя пора»</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Новогодние поздравления «Конфетти-шоу»;</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Конкурс «А ну-ка, парни!»</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Конкурс «А ну-ка, девушки!»</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Фестиваль Наук</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Конференция «Ступени к успеху»</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Цикл мероприятий к 9 Мая;</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Военно-патриотические конференции;</w:t>
      </w:r>
    </w:p>
    <w:p w:rsidR="002B502A" w:rsidRPr="00775F12" w:rsidRDefault="002B502A" w:rsidP="002B502A">
      <w:pPr>
        <w:pStyle w:val="a3"/>
        <w:numPr>
          <w:ilvl w:val="0"/>
          <w:numId w:val="12"/>
        </w:numPr>
        <w:spacing w:after="0" w:line="240" w:lineRule="auto"/>
        <w:ind w:left="-851" w:firstLine="851"/>
        <w:contextualSpacing w:val="0"/>
        <w:jc w:val="both"/>
        <w:rPr>
          <w:rFonts w:ascii="Times New Roman" w:hAnsi="Times New Roman"/>
          <w:color w:val="000000"/>
          <w:sz w:val="24"/>
          <w:szCs w:val="24"/>
        </w:rPr>
      </w:pPr>
      <w:r w:rsidRPr="00775F12">
        <w:rPr>
          <w:rFonts w:ascii="Times New Roman" w:hAnsi="Times New Roman"/>
          <w:color w:val="000000"/>
          <w:sz w:val="24"/>
          <w:szCs w:val="24"/>
        </w:rPr>
        <w:t>Последний звонок.</w:t>
      </w:r>
    </w:p>
    <w:p w:rsidR="002B502A" w:rsidRPr="00501BB5" w:rsidRDefault="002B502A" w:rsidP="002B502A">
      <w:pPr>
        <w:spacing w:after="0" w:line="240" w:lineRule="auto"/>
        <w:ind w:left="-851" w:firstLine="851"/>
        <w:jc w:val="both"/>
        <w:rPr>
          <w:rFonts w:ascii="Times New Roman" w:hAnsi="Times New Roman"/>
          <w:color w:val="000000"/>
          <w:sz w:val="24"/>
          <w:szCs w:val="24"/>
        </w:rPr>
      </w:pPr>
    </w:p>
    <w:p w:rsidR="002B502A" w:rsidRPr="00501BB5" w:rsidRDefault="002B502A" w:rsidP="002B502A">
      <w:pPr>
        <w:spacing w:after="0" w:line="240" w:lineRule="auto"/>
        <w:ind w:firstLine="851"/>
        <w:jc w:val="both"/>
        <w:rPr>
          <w:rFonts w:ascii="Times New Roman" w:hAnsi="Times New Roman"/>
          <w:color w:val="000000"/>
          <w:sz w:val="24"/>
          <w:szCs w:val="24"/>
        </w:rPr>
      </w:pPr>
      <w:r w:rsidRPr="00501BB5">
        <w:rPr>
          <w:rFonts w:ascii="Times New Roman" w:hAnsi="Times New Roman"/>
          <w:color w:val="000000"/>
          <w:sz w:val="24"/>
          <w:szCs w:val="24"/>
        </w:rPr>
        <w:t xml:space="preserve">Традиционная выставка поделок из природных материалов  объединяет вокруг себя не только детей. В этом году она была проведена под названием «Вторая жизнь материала». Активными участниками являются родители. </w:t>
      </w:r>
    </w:p>
    <w:p w:rsidR="002B502A" w:rsidRPr="00501BB5" w:rsidRDefault="002B502A" w:rsidP="002B502A">
      <w:pPr>
        <w:spacing w:after="0" w:line="240" w:lineRule="auto"/>
        <w:ind w:firstLine="851"/>
        <w:jc w:val="both"/>
        <w:rPr>
          <w:rFonts w:ascii="Times New Roman" w:hAnsi="Times New Roman"/>
          <w:color w:val="000000"/>
          <w:sz w:val="24"/>
          <w:szCs w:val="24"/>
        </w:rPr>
      </w:pPr>
      <w:r w:rsidRPr="00501BB5">
        <w:rPr>
          <w:rFonts w:ascii="Times New Roman" w:hAnsi="Times New Roman"/>
          <w:color w:val="000000"/>
          <w:sz w:val="24"/>
          <w:szCs w:val="24"/>
        </w:rPr>
        <w:t>В рамках городского социального проекта «Счастливый дом» учащиеся начальной школы совместно с родителями создавали модели домов, а работы победителей были пред</w:t>
      </w:r>
      <w:r w:rsidR="003773A1">
        <w:rPr>
          <w:rFonts w:ascii="Times New Roman" w:hAnsi="Times New Roman"/>
          <w:color w:val="000000"/>
          <w:sz w:val="24"/>
          <w:szCs w:val="24"/>
        </w:rPr>
        <w:t xml:space="preserve">ставлены на городской выставке. </w:t>
      </w:r>
      <w:r w:rsidRPr="00501BB5">
        <w:rPr>
          <w:rFonts w:ascii="Times New Roman" w:hAnsi="Times New Roman"/>
          <w:color w:val="000000"/>
          <w:sz w:val="24"/>
          <w:szCs w:val="24"/>
        </w:rPr>
        <w:t>Такая деятельность способствует развитию ключевых личностных компетенций, стирает социальные грани, укрепляет семейные отношения.</w:t>
      </w:r>
    </w:p>
    <w:p w:rsidR="002B502A" w:rsidRPr="00501BB5" w:rsidRDefault="002B502A" w:rsidP="002B502A">
      <w:pPr>
        <w:spacing w:after="0" w:line="240" w:lineRule="auto"/>
        <w:ind w:firstLine="851"/>
        <w:jc w:val="both"/>
        <w:rPr>
          <w:rFonts w:ascii="Times New Roman" w:hAnsi="Times New Roman"/>
          <w:color w:val="000000"/>
          <w:sz w:val="24"/>
          <w:szCs w:val="24"/>
        </w:rPr>
      </w:pPr>
      <w:r w:rsidRPr="00501BB5">
        <w:rPr>
          <w:rFonts w:ascii="Times New Roman" w:hAnsi="Times New Roman"/>
          <w:color w:val="000000"/>
          <w:sz w:val="24"/>
          <w:szCs w:val="24"/>
        </w:rPr>
        <w:t>Шефская помощь младшим – добрая традиция школы. Ежегодно учащиеся оборонно-технических классов помогают в подготовке и проведении городской игры «</w:t>
      </w:r>
      <w:proofErr w:type="spellStart"/>
      <w:r w:rsidRPr="00501BB5">
        <w:rPr>
          <w:rFonts w:ascii="Times New Roman" w:hAnsi="Times New Roman"/>
          <w:color w:val="000000"/>
          <w:sz w:val="24"/>
          <w:szCs w:val="24"/>
        </w:rPr>
        <w:t>Зарничка</w:t>
      </w:r>
      <w:proofErr w:type="spellEnd"/>
      <w:r w:rsidRPr="00501BB5">
        <w:rPr>
          <w:rFonts w:ascii="Times New Roman" w:hAnsi="Times New Roman"/>
          <w:color w:val="000000"/>
          <w:sz w:val="24"/>
          <w:szCs w:val="24"/>
        </w:rPr>
        <w:t xml:space="preserve">» для МДОУ. В этом учебном году отлично справились парни 9В, 10В классов. </w:t>
      </w:r>
    </w:p>
    <w:p w:rsidR="002B502A" w:rsidRPr="00501BB5" w:rsidRDefault="002B502A" w:rsidP="002B502A">
      <w:pPr>
        <w:spacing w:after="0" w:line="240" w:lineRule="auto"/>
        <w:ind w:firstLine="851"/>
        <w:jc w:val="both"/>
        <w:rPr>
          <w:rFonts w:ascii="Times New Roman" w:hAnsi="Times New Roman"/>
          <w:color w:val="000000"/>
          <w:sz w:val="24"/>
          <w:szCs w:val="24"/>
          <w:highlight w:val="yellow"/>
        </w:rPr>
      </w:pPr>
      <w:r w:rsidRPr="00501BB5">
        <w:rPr>
          <w:rFonts w:ascii="Times New Roman" w:eastAsia="Times New Roman" w:hAnsi="Times New Roman"/>
          <w:color w:val="000000"/>
          <w:sz w:val="24"/>
          <w:szCs w:val="24"/>
        </w:rPr>
        <w:t xml:space="preserve">    2015 год-год 70-летия Победы. Все школьные дела были посвящены этому событию. В классах оформлены сменные стенды, проведены классные тематические часы, встречи с ветеранами, написаны письма в Совет ветеранов, уч-ся 10,11 классов написали письмо выпускникам 2015г. и капсула времени помещена в школьный музей. Для учащихся среднего и старшего звена были проведены военно-патриотические конференции «Чтобы помнили». Работая в </w:t>
      </w:r>
      <w:proofErr w:type="gramStart"/>
      <w:r w:rsidRPr="00501BB5">
        <w:rPr>
          <w:rFonts w:ascii="Times New Roman" w:eastAsia="Times New Roman" w:hAnsi="Times New Roman"/>
          <w:color w:val="000000"/>
          <w:sz w:val="24"/>
          <w:szCs w:val="24"/>
        </w:rPr>
        <w:t>мастерских</w:t>
      </w:r>
      <w:proofErr w:type="gramEnd"/>
      <w:r w:rsidRPr="00501BB5">
        <w:rPr>
          <w:rFonts w:ascii="Times New Roman" w:eastAsia="Times New Roman" w:hAnsi="Times New Roman"/>
          <w:color w:val="000000"/>
          <w:sz w:val="24"/>
          <w:szCs w:val="24"/>
        </w:rPr>
        <w:t xml:space="preserve"> ребята становились не только слушателями, но и сами проживали события тех лет, они создали юбилейный знак для георгиевской ленты, пробовали себя в роли военных начальников, писали письма ветеранам войны совместно с работниками городского отделения связи, учащиеся узнали о роли песни в годы войны и подготовили эмоциональное хоровое чтение стихотворений.</w:t>
      </w:r>
    </w:p>
    <w:p w:rsidR="002B502A" w:rsidRPr="00501BB5" w:rsidRDefault="002B502A" w:rsidP="002B502A">
      <w:pPr>
        <w:spacing w:after="0" w:line="240" w:lineRule="auto"/>
        <w:ind w:firstLine="851"/>
        <w:jc w:val="both"/>
        <w:rPr>
          <w:rFonts w:ascii="Times New Roman" w:hAnsi="Times New Roman"/>
          <w:color w:val="000000"/>
          <w:sz w:val="24"/>
          <w:szCs w:val="24"/>
        </w:rPr>
      </w:pPr>
      <w:r w:rsidRPr="00501BB5">
        <w:rPr>
          <w:rFonts w:ascii="Times New Roman" w:hAnsi="Times New Roman"/>
          <w:color w:val="000000"/>
          <w:sz w:val="24"/>
          <w:szCs w:val="24"/>
        </w:rPr>
        <w:t xml:space="preserve">Праздник «Прощания с детством» прошел для выпускников школы  в необычной форме. Ростовые куклы встречали ребят, уроки каллиграфии, обучение грамоте, окружающего мира провели для выпускников учителя начальной школы </w:t>
      </w:r>
      <w:proofErr w:type="spellStart"/>
      <w:r w:rsidRPr="00501BB5">
        <w:rPr>
          <w:rFonts w:ascii="Times New Roman" w:hAnsi="Times New Roman"/>
          <w:color w:val="000000"/>
          <w:sz w:val="24"/>
          <w:szCs w:val="24"/>
        </w:rPr>
        <w:t>Карнажицкая</w:t>
      </w:r>
      <w:proofErr w:type="spellEnd"/>
      <w:r w:rsidRPr="00501BB5">
        <w:rPr>
          <w:rFonts w:ascii="Times New Roman" w:hAnsi="Times New Roman"/>
          <w:color w:val="000000"/>
          <w:sz w:val="24"/>
          <w:szCs w:val="24"/>
        </w:rPr>
        <w:t xml:space="preserve"> О.Г., Семенихина Н.Л. Инициаторами стали классные руководители выпускных классов Скорикова </w:t>
      </w:r>
      <w:proofErr w:type="spellStart"/>
      <w:r w:rsidRPr="00501BB5">
        <w:rPr>
          <w:rFonts w:ascii="Times New Roman" w:hAnsi="Times New Roman"/>
          <w:color w:val="000000"/>
          <w:sz w:val="24"/>
          <w:szCs w:val="24"/>
        </w:rPr>
        <w:t>И.И.,Фалынская</w:t>
      </w:r>
      <w:proofErr w:type="spellEnd"/>
      <w:r w:rsidRPr="00501BB5">
        <w:rPr>
          <w:rFonts w:ascii="Times New Roman" w:hAnsi="Times New Roman"/>
          <w:color w:val="000000"/>
          <w:sz w:val="24"/>
          <w:szCs w:val="24"/>
        </w:rPr>
        <w:t xml:space="preserve"> И.Г. Родители ребят приготовили праздник «Последнего звонка». После торжественной линейки дети вместе с родителями участвовали в </w:t>
      </w:r>
      <w:proofErr w:type="spellStart"/>
      <w:r w:rsidRPr="00501BB5">
        <w:rPr>
          <w:rFonts w:ascii="Times New Roman" w:hAnsi="Times New Roman"/>
          <w:color w:val="000000"/>
          <w:sz w:val="24"/>
          <w:szCs w:val="24"/>
        </w:rPr>
        <w:t>квест-игре</w:t>
      </w:r>
      <w:proofErr w:type="spellEnd"/>
      <w:r w:rsidRPr="00501BB5">
        <w:rPr>
          <w:rFonts w:ascii="Times New Roman" w:hAnsi="Times New Roman"/>
          <w:color w:val="000000"/>
          <w:sz w:val="24"/>
          <w:szCs w:val="24"/>
        </w:rPr>
        <w:t>, насыщенная программа ждала всех на базе отдыха «Салют». Яркие, теплые впечатления остались и у ребят, и у педагогов. Хочется, чтобы это начинание  стало традицией.</w:t>
      </w:r>
    </w:p>
    <w:p w:rsidR="002B502A" w:rsidRPr="00501BB5" w:rsidRDefault="002B502A" w:rsidP="002B502A">
      <w:pPr>
        <w:spacing w:after="0" w:line="240" w:lineRule="auto"/>
        <w:ind w:firstLine="851"/>
        <w:jc w:val="both"/>
        <w:rPr>
          <w:rFonts w:ascii="Times New Roman" w:hAnsi="Times New Roman"/>
          <w:color w:val="000000"/>
          <w:sz w:val="24"/>
          <w:szCs w:val="24"/>
        </w:rPr>
      </w:pPr>
      <w:r w:rsidRPr="00501BB5">
        <w:rPr>
          <w:rFonts w:ascii="Times New Roman" w:hAnsi="Times New Roman"/>
          <w:color w:val="000000"/>
          <w:sz w:val="24"/>
          <w:szCs w:val="24"/>
        </w:rPr>
        <w:t xml:space="preserve">На протяжении многих лет огромную помощь в организации образовательного процесса в школе оказывают социальные партнеры: ЦДБ, казачество, психологический центр «Гармония», ЦВР, </w:t>
      </w:r>
      <w:proofErr w:type="spellStart"/>
      <w:r w:rsidRPr="00501BB5">
        <w:rPr>
          <w:rFonts w:ascii="Times New Roman" w:hAnsi="Times New Roman"/>
          <w:color w:val="000000"/>
          <w:sz w:val="24"/>
          <w:szCs w:val="24"/>
        </w:rPr>
        <w:t>анти-кафе</w:t>
      </w:r>
      <w:proofErr w:type="spellEnd"/>
      <w:r w:rsidRPr="00501BB5">
        <w:rPr>
          <w:rFonts w:ascii="Times New Roman" w:hAnsi="Times New Roman"/>
          <w:color w:val="000000"/>
          <w:sz w:val="24"/>
          <w:szCs w:val="24"/>
        </w:rPr>
        <w:t xml:space="preserve">, ДВФУ (АРТИ), ПК ИРО, ГИБДД. Были проведены совместные творческие дела, профильные смены, акция «Кресло безопасности», деловые игры, </w:t>
      </w:r>
      <w:proofErr w:type="spellStart"/>
      <w:r w:rsidRPr="00501BB5">
        <w:rPr>
          <w:rFonts w:ascii="Times New Roman" w:hAnsi="Times New Roman"/>
          <w:color w:val="000000"/>
          <w:sz w:val="24"/>
          <w:szCs w:val="24"/>
        </w:rPr>
        <w:t>квест-игра</w:t>
      </w:r>
      <w:proofErr w:type="spellEnd"/>
      <w:r w:rsidRPr="00501BB5">
        <w:rPr>
          <w:rFonts w:ascii="Times New Roman" w:hAnsi="Times New Roman"/>
          <w:color w:val="000000"/>
          <w:sz w:val="24"/>
          <w:szCs w:val="24"/>
        </w:rPr>
        <w:t>, тренинги, сетевые события с участием детей, экскурсии, но для выстраивания системы необходимо продумать основную идею и концепцию совместной деятельности.</w:t>
      </w:r>
    </w:p>
    <w:p w:rsidR="003773A1" w:rsidRDefault="002B502A" w:rsidP="002B502A">
      <w:pPr>
        <w:spacing w:after="0" w:line="240" w:lineRule="auto"/>
        <w:ind w:firstLine="567"/>
        <w:jc w:val="both"/>
        <w:rPr>
          <w:rFonts w:ascii="Times New Roman" w:hAnsi="Times New Roman"/>
          <w:sz w:val="24"/>
          <w:szCs w:val="24"/>
        </w:rPr>
      </w:pPr>
      <w:r w:rsidRPr="00501BB5">
        <w:rPr>
          <w:rFonts w:ascii="Times New Roman" w:hAnsi="Times New Roman"/>
          <w:sz w:val="24"/>
          <w:szCs w:val="24"/>
        </w:rPr>
        <w:t>Активными участниками образовательного процесса являются родители. Они  организовывают и проводят праздники, участвуют в школьных и городских мероприятиях (конкурс поделок из бросового материала, выездные экскурсии в г</w:t>
      </w:r>
      <w:proofErr w:type="gramStart"/>
      <w:r w:rsidRPr="00501BB5">
        <w:rPr>
          <w:rFonts w:ascii="Times New Roman" w:hAnsi="Times New Roman"/>
          <w:sz w:val="24"/>
          <w:szCs w:val="24"/>
        </w:rPr>
        <w:t>.С</w:t>
      </w:r>
      <w:proofErr w:type="gramEnd"/>
      <w:r w:rsidRPr="00501BB5">
        <w:rPr>
          <w:rFonts w:ascii="Times New Roman" w:hAnsi="Times New Roman"/>
          <w:sz w:val="24"/>
          <w:szCs w:val="24"/>
        </w:rPr>
        <w:t>анкт-Петербург (конкурс «Прибалтийская весна») и г.Москва («Рождественская елка»), праздник «Последнего звонка</w:t>
      </w:r>
      <w:r w:rsidR="003773A1">
        <w:rPr>
          <w:rFonts w:ascii="Times New Roman" w:hAnsi="Times New Roman"/>
          <w:sz w:val="24"/>
          <w:szCs w:val="24"/>
        </w:rPr>
        <w:t>.</w:t>
      </w:r>
    </w:p>
    <w:p w:rsidR="002B502A" w:rsidRPr="00501BB5" w:rsidRDefault="002B502A" w:rsidP="002B502A">
      <w:pPr>
        <w:spacing w:after="0" w:line="240" w:lineRule="auto"/>
        <w:ind w:firstLine="567"/>
        <w:jc w:val="both"/>
        <w:rPr>
          <w:rFonts w:ascii="Times New Roman" w:hAnsi="Times New Roman"/>
          <w:sz w:val="24"/>
          <w:szCs w:val="24"/>
        </w:rPr>
      </w:pPr>
      <w:r w:rsidRPr="00501BB5">
        <w:rPr>
          <w:rFonts w:ascii="Times New Roman" w:hAnsi="Times New Roman"/>
          <w:sz w:val="24"/>
          <w:szCs w:val="24"/>
        </w:rPr>
        <w:t>Совместно с психологическим центром «Гармония» (руководитель Васина О.В.) продолжается работа  родительских клубов в 1 классах, 2 и 3 казачьих классах (</w:t>
      </w:r>
      <w:proofErr w:type="spellStart"/>
      <w:r w:rsidRPr="00501BB5">
        <w:rPr>
          <w:rFonts w:ascii="Times New Roman" w:hAnsi="Times New Roman"/>
          <w:sz w:val="24"/>
          <w:szCs w:val="24"/>
        </w:rPr>
        <w:t>кл</w:t>
      </w:r>
      <w:proofErr w:type="spellEnd"/>
      <w:r w:rsidRPr="00501BB5">
        <w:rPr>
          <w:rFonts w:ascii="Times New Roman" w:hAnsi="Times New Roman"/>
          <w:sz w:val="24"/>
          <w:szCs w:val="24"/>
        </w:rPr>
        <w:t xml:space="preserve">. руководители </w:t>
      </w:r>
      <w:proofErr w:type="spellStart"/>
      <w:r w:rsidRPr="00501BB5">
        <w:rPr>
          <w:rFonts w:ascii="Times New Roman" w:hAnsi="Times New Roman"/>
          <w:sz w:val="24"/>
          <w:szCs w:val="24"/>
        </w:rPr>
        <w:t>Учанева</w:t>
      </w:r>
      <w:proofErr w:type="spellEnd"/>
      <w:r w:rsidRPr="00501BB5">
        <w:rPr>
          <w:rFonts w:ascii="Times New Roman" w:hAnsi="Times New Roman"/>
          <w:sz w:val="24"/>
          <w:szCs w:val="24"/>
        </w:rPr>
        <w:t xml:space="preserve"> М.И., Гладкова В.Д.,  Заяц С.И., </w:t>
      </w:r>
      <w:proofErr w:type="spellStart"/>
      <w:r w:rsidRPr="00501BB5">
        <w:rPr>
          <w:rFonts w:ascii="Times New Roman" w:hAnsi="Times New Roman"/>
          <w:sz w:val="24"/>
          <w:szCs w:val="24"/>
        </w:rPr>
        <w:t>Карнажицкая</w:t>
      </w:r>
      <w:proofErr w:type="spellEnd"/>
      <w:r w:rsidRPr="00501BB5">
        <w:rPr>
          <w:rFonts w:ascii="Times New Roman" w:hAnsi="Times New Roman"/>
          <w:sz w:val="24"/>
          <w:szCs w:val="24"/>
        </w:rPr>
        <w:t xml:space="preserve"> О.Г.). Для проведения родительских собраний используются </w:t>
      </w:r>
      <w:r w:rsidRPr="00501BB5">
        <w:rPr>
          <w:rFonts w:ascii="Times New Roman" w:hAnsi="Times New Roman"/>
          <w:sz w:val="24"/>
          <w:szCs w:val="24"/>
        </w:rPr>
        <w:lastRenderedPageBreak/>
        <w:t>интерактивные формы: тренинги, игры, концерты. В течение учебного года было проведено четыре общешкольных родительских собрания.  </w:t>
      </w:r>
    </w:p>
    <w:p w:rsidR="002B502A" w:rsidRPr="00501BB5" w:rsidRDefault="002B502A" w:rsidP="002B502A">
      <w:pPr>
        <w:spacing w:after="0" w:line="240" w:lineRule="auto"/>
        <w:ind w:firstLine="567"/>
        <w:jc w:val="both"/>
        <w:rPr>
          <w:rFonts w:ascii="Times New Roman" w:hAnsi="Times New Roman"/>
          <w:sz w:val="24"/>
          <w:szCs w:val="24"/>
        </w:rPr>
      </w:pPr>
      <w:r w:rsidRPr="00501BB5">
        <w:rPr>
          <w:rFonts w:ascii="Times New Roman" w:hAnsi="Times New Roman"/>
          <w:sz w:val="24"/>
          <w:szCs w:val="24"/>
        </w:rPr>
        <w:t xml:space="preserve">Для организации внеурочной деятельности учащихся, развития их творческих способностей  на базе школы велась работа следующих кружков и факультативов по различным направлениям: </w:t>
      </w:r>
    </w:p>
    <w:p w:rsidR="002B502A" w:rsidRPr="00501BB5" w:rsidRDefault="002B502A" w:rsidP="002B502A">
      <w:pPr>
        <w:spacing w:after="0" w:line="240" w:lineRule="auto"/>
        <w:ind w:firstLine="851"/>
        <w:jc w:val="both"/>
        <w:rPr>
          <w:rFonts w:ascii="Times New Roman" w:hAnsi="Times New Roman"/>
          <w:sz w:val="24"/>
          <w:szCs w:val="24"/>
        </w:rPr>
      </w:pPr>
      <w:r w:rsidRPr="00501BB5">
        <w:rPr>
          <w:rFonts w:ascii="Times New Roman" w:hAnsi="Times New Roman"/>
          <w:sz w:val="24"/>
          <w:szCs w:val="24"/>
        </w:rPr>
        <w:t>В школе, кроме этого, реализуются дополнительные образовательные услуги по предметам для учащихся 2-11 классов.</w:t>
      </w:r>
    </w:p>
    <w:p w:rsidR="002B502A" w:rsidRDefault="002B502A" w:rsidP="002B502A">
      <w:pPr>
        <w:spacing w:after="0" w:line="240" w:lineRule="auto"/>
        <w:ind w:left="-851" w:firstLine="851"/>
        <w:jc w:val="center"/>
        <w:rPr>
          <w:rFonts w:ascii="Times New Roman" w:hAnsi="Times New Roman"/>
          <w:b/>
          <w:sz w:val="24"/>
          <w:szCs w:val="24"/>
        </w:rPr>
      </w:pPr>
    </w:p>
    <w:p w:rsidR="002B502A" w:rsidRPr="00501BB5" w:rsidRDefault="002B502A" w:rsidP="002B502A">
      <w:pPr>
        <w:spacing w:after="0" w:line="240" w:lineRule="auto"/>
        <w:ind w:left="-851" w:firstLine="851"/>
        <w:jc w:val="center"/>
        <w:rPr>
          <w:rFonts w:ascii="Times New Roman" w:hAnsi="Times New Roman"/>
          <w:b/>
          <w:sz w:val="24"/>
          <w:szCs w:val="24"/>
        </w:rPr>
      </w:pPr>
      <w:r w:rsidRPr="00501BB5">
        <w:rPr>
          <w:rFonts w:ascii="Times New Roman" w:hAnsi="Times New Roman"/>
          <w:b/>
          <w:sz w:val="24"/>
          <w:szCs w:val="24"/>
        </w:rPr>
        <w:t>Справка о занятости детей во внеурочное время</w:t>
      </w:r>
    </w:p>
    <w:p w:rsidR="002B502A" w:rsidRPr="00501BB5" w:rsidRDefault="002B502A" w:rsidP="002B502A">
      <w:pPr>
        <w:spacing w:after="0" w:line="240" w:lineRule="auto"/>
        <w:ind w:left="-851" w:firstLine="851"/>
        <w:jc w:val="both"/>
        <w:rPr>
          <w:rFonts w:ascii="Times New Roman" w:hAnsi="Times New Roman"/>
          <w:b/>
          <w:sz w:val="24"/>
          <w:szCs w:val="24"/>
        </w:rPr>
      </w:pPr>
    </w:p>
    <w:tbl>
      <w:tblPr>
        <w:tblW w:w="0" w:type="auto"/>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2927"/>
        <w:gridCol w:w="1979"/>
        <w:gridCol w:w="1944"/>
      </w:tblGrid>
      <w:tr w:rsidR="002B502A" w:rsidRPr="00501BB5" w:rsidTr="00107168">
        <w:trPr>
          <w:jc w:val="center"/>
        </w:trPr>
        <w:tc>
          <w:tcPr>
            <w:tcW w:w="185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Учебный год</w:t>
            </w:r>
          </w:p>
        </w:tc>
        <w:tc>
          <w:tcPr>
            <w:tcW w:w="2927"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Общее количество</w:t>
            </w:r>
          </w:p>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учащихся</w:t>
            </w:r>
          </w:p>
        </w:tc>
        <w:tc>
          <w:tcPr>
            <w:tcW w:w="197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Школьные</w:t>
            </w:r>
          </w:p>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кружки</w:t>
            </w:r>
          </w:p>
        </w:tc>
        <w:tc>
          <w:tcPr>
            <w:tcW w:w="1944"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Учреждения</w:t>
            </w:r>
          </w:p>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дополнительного</w:t>
            </w:r>
          </w:p>
          <w:p w:rsidR="002B502A" w:rsidRPr="00501BB5" w:rsidRDefault="002B502A" w:rsidP="00107168">
            <w:pPr>
              <w:spacing w:after="0" w:line="240" w:lineRule="auto"/>
              <w:ind w:left="-851" w:firstLine="851"/>
              <w:jc w:val="center"/>
              <w:rPr>
                <w:rFonts w:ascii="Times New Roman" w:hAnsi="Times New Roman"/>
                <w:b/>
                <w:i/>
                <w:sz w:val="24"/>
                <w:szCs w:val="24"/>
              </w:rPr>
            </w:pPr>
            <w:r w:rsidRPr="00501BB5">
              <w:rPr>
                <w:rFonts w:ascii="Times New Roman" w:hAnsi="Times New Roman"/>
                <w:b/>
                <w:i/>
                <w:sz w:val="24"/>
                <w:szCs w:val="24"/>
              </w:rPr>
              <w:t>образования</w:t>
            </w:r>
          </w:p>
        </w:tc>
      </w:tr>
      <w:tr w:rsidR="002B502A" w:rsidRPr="00501BB5" w:rsidTr="00107168">
        <w:trPr>
          <w:trHeight w:val="330"/>
          <w:jc w:val="center"/>
        </w:trPr>
        <w:tc>
          <w:tcPr>
            <w:tcW w:w="185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2013-2014</w:t>
            </w:r>
          </w:p>
        </w:tc>
        <w:tc>
          <w:tcPr>
            <w:tcW w:w="2927"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625</w:t>
            </w:r>
          </w:p>
        </w:tc>
        <w:tc>
          <w:tcPr>
            <w:tcW w:w="197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468(71,88%)</w:t>
            </w:r>
          </w:p>
        </w:tc>
        <w:tc>
          <w:tcPr>
            <w:tcW w:w="1944"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600(92,16%)</w:t>
            </w:r>
          </w:p>
        </w:tc>
      </w:tr>
      <w:tr w:rsidR="002B502A" w:rsidRPr="00501BB5" w:rsidTr="00107168">
        <w:trPr>
          <w:trHeight w:val="330"/>
          <w:jc w:val="center"/>
        </w:trPr>
        <w:tc>
          <w:tcPr>
            <w:tcW w:w="185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2014-2015</w:t>
            </w:r>
          </w:p>
        </w:tc>
        <w:tc>
          <w:tcPr>
            <w:tcW w:w="2927"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699</w:t>
            </w:r>
          </w:p>
        </w:tc>
        <w:tc>
          <w:tcPr>
            <w:tcW w:w="1979"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608(86,98%)</w:t>
            </w:r>
          </w:p>
        </w:tc>
        <w:tc>
          <w:tcPr>
            <w:tcW w:w="1944" w:type="dxa"/>
            <w:tcBorders>
              <w:top w:val="single" w:sz="4" w:space="0" w:color="auto"/>
              <w:left w:val="single" w:sz="4" w:space="0" w:color="auto"/>
              <w:bottom w:val="single" w:sz="4" w:space="0" w:color="auto"/>
              <w:right w:val="single" w:sz="4" w:space="0" w:color="auto"/>
            </w:tcBorders>
          </w:tcPr>
          <w:p w:rsidR="002B502A" w:rsidRPr="00501BB5" w:rsidRDefault="002B502A" w:rsidP="00107168">
            <w:pPr>
              <w:spacing w:after="0" w:line="240" w:lineRule="auto"/>
              <w:ind w:left="-851" w:firstLine="851"/>
              <w:jc w:val="center"/>
              <w:rPr>
                <w:rFonts w:ascii="Times New Roman" w:hAnsi="Times New Roman"/>
                <w:sz w:val="24"/>
                <w:szCs w:val="24"/>
              </w:rPr>
            </w:pPr>
            <w:r w:rsidRPr="00501BB5">
              <w:rPr>
                <w:rFonts w:ascii="Times New Roman" w:hAnsi="Times New Roman"/>
                <w:sz w:val="24"/>
                <w:szCs w:val="24"/>
              </w:rPr>
              <w:t>645 (92,2%)</w:t>
            </w:r>
          </w:p>
        </w:tc>
      </w:tr>
    </w:tbl>
    <w:p w:rsidR="002B502A" w:rsidRPr="00501BB5" w:rsidRDefault="002B502A" w:rsidP="002B502A">
      <w:pPr>
        <w:spacing w:after="0" w:line="240" w:lineRule="auto"/>
        <w:jc w:val="both"/>
        <w:rPr>
          <w:rFonts w:ascii="Times New Roman" w:hAnsi="Times New Roman"/>
          <w:sz w:val="24"/>
          <w:szCs w:val="24"/>
        </w:rPr>
      </w:pPr>
    </w:p>
    <w:p w:rsidR="002B502A" w:rsidRPr="00501BB5" w:rsidRDefault="002B502A" w:rsidP="002B502A">
      <w:pPr>
        <w:spacing w:after="0" w:line="240" w:lineRule="auto"/>
        <w:ind w:firstLine="567"/>
        <w:jc w:val="both"/>
        <w:rPr>
          <w:rFonts w:ascii="Times New Roman" w:hAnsi="Times New Roman"/>
          <w:b/>
          <w:i/>
          <w:sz w:val="24"/>
          <w:szCs w:val="24"/>
        </w:rPr>
      </w:pPr>
      <w:r w:rsidRPr="00501BB5">
        <w:rPr>
          <w:rFonts w:ascii="Times New Roman" w:hAnsi="Times New Roman"/>
          <w:sz w:val="24"/>
          <w:szCs w:val="24"/>
        </w:rPr>
        <w:t>Профилактическая работа в школе проводилась в соответствии с планом работы социального педагога и классных руководителей, с планом Совета профилактики, мероприятий по профилактике  суицидальных попыток среди несовершеннолетних, плана работы школы по профилактике правонарушений с учащимися «группы риска», совместного плана с ОУУП и ДН, с отделом опеки и попечительства. В течение 201</w:t>
      </w:r>
      <w:r w:rsidR="000A0C76">
        <w:rPr>
          <w:rFonts w:ascii="Times New Roman" w:hAnsi="Times New Roman"/>
          <w:sz w:val="24"/>
          <w:szCs w:val="24"/>
        </w:rPr>
        <w:t>4</w:t>
      </w:r>
      <w:r w:rsidRPr="00501BB5">
        <w:rPr>
          <w:rFonts w:ascii="Times New Roman" w:hAnsi="Times New Roman"/>
          <w:sz w:val="24"/>
          <w:szCs w:val="24"/>
        </w:rPr>
        <w:t>-201</w:t>
      </w:r>
      <w:r w:rsidR="000A0C76">
        <w:rPr>
          <w:rFonts w:ascii="Times New Roman" w:hAnsi="Times New Roman"/>
          <w:sz w:val="24"/>
          <w:szCs w:val="24"/>
        </w:rPr>
        <w:t>5</w:t>
      </w:r>
      <w:r w:rsidRPr="00501BB5">
        <w:rPr>
          <w:rFonts w:ascii="Times New Roman" w:hAnsi="Times New Roman"/>
          <w:sz w:val="24"/>
          <w:szCs w:val="24"/>
        </w:rPr>
        <w:t xml:space="preserve"> учебного года школа № 10 взаимодействовала с КДН, </w:t>
      </w:r>
      <w:proofErr w:type="spellStart"/>
      <w:r w:rsidRPr="00501BB5">
        <w:rPr>
          <w:rFonts w:ascii="Times New Roman" w:hAnsi="Times New Roman"/>
          <w:sz w:val="24"/>
          <w:szCs w:val="24"/>
        </w:rPr>
        <w:t>ОУУПиДН</w:t>
      </w:r>
      <w:proofErr w:type="spellEnd"/>
      <w:r w:rsidRPr="00501BB5">
        <w:rPr>
          <w:rFonts w:ascii="Times New Roman" w:hAnsi="Times New Roman"/>
          <w:sz w:val="24"/>
          <w:szCs w:val="24"/>
        </w:rPr>
        <w:t xml:space="preserve">, с отделом социальной защиты населения, с отделом опеки и попечительства. </w:t>
      </w:r>
      <w:r w:rsidRPr="00501BB5">
        <w:rPr>
          <w:rFonts w:ascii="Times New Roman" w:eastAsia="Times New Roman" w:hAnsi="Times New Roman"/>
          <w:color w:val="000000"/>
          <w:sz w:val="24"/>
          <w:szCs w:val="24"/>
        </w:rPr>
        <w:t xml:space="preserve">В целях формирования социального паспорта школы, </w:t>
      </w:r>
      <w:proofErr w:type="gramStart"/>
      <w:r w:rsidRPr="00501BB5">
        <w:rPr>
          <w:rFonts w:ascii="Times New Roman" w:eastAsia="Times New Roman" w:hAnsi="Times New Roman"/>
          <w:color w:val="000000"/>
          <w:sz w:val="24"/>
          <w:szCs w:val="24"/>
        </w:rPr>
        <w:t>контроля за</w:t>
      </w:r>
      <w:proofErr w:type="gramEnd"/>
      <w:r w:rsidRPr="00501BB5">
        <w:rPr>
          <w:rFonts w:ascii="Times New Roman" w:eastAsia="Times New Roman" w:hAnsi="Times New Roman"/>
          <w:color w:val="000000"/>
          <w:sz w:val="24"/>
          <w:szCs w:val="24"/>
        </w:rPr>
        <w:t xml:space="preserve"> условиями проживания и воспитания детей в семье классными руководителями были изучены все семьи учащихся, их социальный состав и  социальные условия.       </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0A0C76">
        <w:rPr>
          <w:rFonts w:ascii="Times New Roman" w:eastAsia="Times New Roman" w:hAnsi="Times New Roman"/>
          <w:sz w:val="24"/>
          <w:szCs w:val="24"/>
        </w:rPr>
        <w:t>Осуществлялся контроль</w:t>
      </w:r>
      <w:r w:rsidRPr="00501BB5">
        <w:rPr>
          <w:rFonts w:ascii="Times New Roman" w:eastAsia="Times New Roman" w:hAnsi="Times New Roman"/>
          <w:sz w:val="24"/>
          <w:szCs w:val="24"/>
        </w:rPr>
        <w:t xml:space="preserve"> по своевременному выявлению школой несовершеннолетних, не посещающих или систематически пропускающих занятия по неуважительной причине. Учёт посещаемости на уровне каждого обучающегося осуществлялся на всех учебных занятиях посредством фиксирования в классном журнале, классных дневниках учащихся. Администрация школы вела систематический контроль над ежедневным посещением учащимися занятий.  Записи фиксировались в «Журнале учёта посещаемости, опозданий».   Определялись меры по устранению причин и условий, способствующих снижению мотивации к учёбе и пропускам занятий, проводились малые </w:t>
      </w:r>
      <w:proofErr w:type="spellStart"/>
      <w:r w:rsidRPr="00501BB5">
        <w:rPr>
          <w:rFonts w:ascii="Times New Roman" w:eastAsia="Times New Roman" w:hAnsi="Times New Roman"/>
          <w:sz w:val="24"/>
          <w:szCs w:val="24"/>
        </w:rPr>
        <w:t>пед</w:t>
      </w:r>
      <w:proofErr w:type="gramStart"/>
      <w:r w:rsidRPr="00501BB5">
        <w:rPr>
          <w:rFonts w:ascii="Times New Roman" w:eastAsia="Times New Roman" w:hAnsi="Times New Roman"/>
          <w:sz w:val="24"/>
          <w:szCs w:val="24"/>
        </w:rPr>
        <w:t>.с</w:t>
      </w:r>
      <w:proofErr w:type="gramEnd"/>
      <w:r w:rsidRPr="00501BB5">
        <w:rPr>
          <w:rFonts w:ascii="Times New Roman" w:eastAsia="Times New Roman" w:hAnsi="Times New Roman"/>
          <w:sz w:val="24"/>
          <w:szCs w:val="24"/>
        </w:rPr>
        <w:t>оветы</w:t>
      </w:r>
      <w:proofErr w:type="spellEnd"/>
      <w:r w:rsidRPr="00501BB5">
        <w:rPr>
          <w:rFonts w:ascii="Times New Roman" w:eastAsia="Times New Roman" w:hAnsi="Times New Roman"/>
          <w:sz w:val="24"/>
          <w:szCs w:val="24"/>
        </w:rPr>
        <w:t xml:space="preserve">, беседы с классными руководителями, данных учащихся приглашали на Совет профилактики, направляли представления в </w:t>
      </w:r>
      <w:proofErr w:type="spellStart"/>
      <w:r w:rsidRPr="00501BB5">
        <w:rPr>
          <w:rFonts w:ascii="Times New Roman" w:eastAsia="Times New Roman" w:hAnsi="Times New Roman"/>
          <w:sz w:val="24"/>
          <w:szCs w:val="24"/>
        </w:rPr>
        <w:t>КДНиЗП</w:t>
      </w:r>
      <w:proofErr w:type="spellEnd"/>
      <w:r w:rsidRPr="00501BB5">
        <w:rPr>
          <w:rFonts w:ascii="Times New Roman" w:eastAsia="Times New Roman" w:hAnsi="Times New Roman"/>
          <w:sz w:val="24"/>
          <w:szCs w:val="24"/>
        </w:rPr>
        <w:t xml:space="preserve">. По окончании каждой четверти, в течение всего учебного года обобщались сведения об учащихся, пропускающих учебные занятия без уважительной причины. Всё это позволило школе сохранить контингент учащихся, избежать отчислений (2013-2014 г. </w:t>
      </w:r>
      <w:proofErr w:type="gramStart"/>
      <w:r w:rsidRPr="00501BB5">
        <w:rPr>
          <w:rFonts w:ascii="Times New Roman" w:eastAsia="Times New Roman" w:hAnsi="Times New Roman"/>
          <w:sz w:val="24"/>
          <w:szCs w:val="24"/>
        </w:rPr>
        <w:t>-о</w:t>
      </w:r>
      <w:proofErr w:type="gramEnd"/>
      <w:r w:rsidRPr="00501BB5">
        <w:rPr>
          <w:rFonts w:ascii="Times New Roman" w:eastAsia="Times New Roman" w:hAnsi="Times New Roman"/>
          <w:sz w:val="24"/>
          <w:szCs w:val="24"/>
        </w:rPr>
        <w:t xml:space="preserve">тчислений нет, в 2014-2015г. – отчислений нет). </w:t>
      </w:r>
    </w:p>
    <w:p w:rsidR="002B502A"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Проводился сбор, анализ и корректировка информации  социально-неблагополучных семей.</w:t>
      </w:r>
    </w:p>
    <w:p w:rsidR="002B502A" w:rsidRPr="00501BB5" w:rsidRDefault="002B502A" w:rsidP="002B502A">
      <w:pPr>
        <w:spacing w:after="0" w:line="240" w:lineRule="auto"/>
        <w:ind w:firstLine="709"/>
        <w:jc w:val="both"/>
        <w:rPr>
          <w:rFonts w:ascii="Times New Roman" w:eastAsia="Times New Roman" w:hAnsi="Times New Roman"/>
          <w:sz w:val="24"/>
          <w:szCs w:val="24"/>
        </w:rPr>
      </w:pPr>
    </w:p>
    <w:tbl>
      <w:tblPr>
        <w:tblStyle w:val="ac"/>
        <w:tblW w:w="0" w:type="auto"/>
        <w:tblLook w:val="01E0"/>
      </w:tblPr>
      <w:tblGrid>
        <w:gridCol w:w="2392"/>
        <w:gridCol w:w="2576"/>
        <w:gridCol w:w="2209"/>
        <w:gridCol w:w="2393"/>
      </w:tblGrid>
      <w:tr w:rsidR="002B502A" w:rsidRPr="00852FB9" w:rsidTr="00107168">
        <w:tc>
          <w:tcPr>
            <w:tcW w:w="4968"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 xml:space="preserve">Семьи, находящиеся в социально опасном положении (состоят на учете в </w:t>
            </w:r>
            <w:proofErr w:type="spellStart"/>
            <w:r w:rsidRPr="00852FB9">
              <w:rPr>
                <w:rFonts w:ascii="Times New Roman" w:hAnsi="Times New Roman"/>
                <w:sz w:val="24"/>
                <w:szCs w:val="24"/>
              </w:rPr>
              <w:t>КДНиЗП</w:t>
            </w:r>
            <w:proofErr w:type="spellEnd"/>
            <w:r w:rsidRPr="00852FB9">
              <w:rPr>
                <w:rFonts w:ascii="Times New Roman" w:hAnsi="Times New Roman"/>
                <w:sz w:val="24"/>
                <w:szCs w:val="24"/>
              </w:rPr>
              <w:t>)</w:t>
            </w:r>
          </w:p>
        </w:tc>
        <w:tc>
          <w:tcPr>
            <w:tcW w:w="4602"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 xml:space="preserve">Семьи, состоящие на </w:t>
            </w:r>
            <w:proofErr w:type="spellStart"/>
            <w:r w:rsidRPr="00852FB9">
              <w:rPr>
                <w:rFonts w:ascii="Times New Roman" w:hAnsi="Times New Roman"/>
                <w:sz w:val="24"/>
                <w:szCs w:val="24"/>
              </w:rPr>
              <w:t>внутришкольном</w:t>
            </w:r>
            <w:proofErr w:type="spellEnd"/>
            <w:r w:rsidRPr="00852FB9">
              <w:rPr>
                <w:rFonts w:ascii="Times New Roman" w:hAnsi="Times New Roman"/>
                <w:sz w:val="24"/>
                <w:szCs w:val="24"/>
              </w:rPr>
              <w:t xml:space="preserve"> учете</w:t>
            </w:r>
          </w:p>
        </w:tc>
      </w:tr>
      <w:tr w:rsidR="002B502A" w:rsidRPr="00852FB9" w:rsidTr="00107168">
        <w:tc>
          <w:tcPr>
            <w:tcW w:w="2392"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w:t>
            </w:r>
            <w:r w:rsidRPr="00852FB9">
              <w:rPr>
                <w:rFonts w:ascii="Times New Roman" w:hAnsi="Times New Roman"/>
                <w:sz w:val="24"/>
                <w:szCs w:val="24"/>
                <w:lang w:val="en-US"/>
              </w:rPr>
              <w:t>5</w:t>
            </w:r>
            <w:r w:rsidRPr="00852FB9">
              <w:rPr>
                <w:rFonts w:ascii="Times New Roman" w:hAnsi="Times New Roman"/>
                <w:sz w:val="24"/>
                <w:szCs w:val="24"/>
              </w:rPr>
              <w:t>г.</w:t>
            </w:r>
          </w:p>
        </w:tc>
        <w:tc>
          <w:tcPr>
            <w:tcW w:w="2576"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w:t>
            </w:r>
            <w:r w:rsidRPr="00852FB9">
              <w:rPr>
                <w:rFonts w:ascii="Times New Roman" w:hAnsi="Times New Roman"/>
                <w:sz w:val="24"/>
                <w:szCs w:val="24"/>
                <w:lang w:val="en-US"/>
              </w:rPr>
              <w:t>4</w:t>
            </w:r>
            <w:r w:rsidRPr="00852FB9">
              <w:rPr>
                <w:rFonts w:ascii="Times New Roman" w:hAnsi="Times New Roman"/>
                <w:sz w:val="24"/>
                <w:szCs w:val="24"/>
              </w:rPr>
              <w:t xml:space="preserve"> г.</w:t>
            </w:r>
          </w:p>
        </w:tc>
        <w:tc>
          <w:tcPr>
            <w:tcW w:w="2209"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w:t>
            </w:r>
            <w:r w:rsidRPr="00852FB9">
              <w:rPr>
                <w:rFonts w:ascii="Times New Roman" w:hAnsi="Times New Roman"/>
                <w:sz w:val="24"/>
                <w:szCs w:val="24"/>
                <w:lang w:val="en-US"/>
              </w:rPr>
              <w:t>5</w:t>
            </w:r>
            <w:r w:rsidRPr="00852FB9">
              <w:rPr>
                <w:rFonts w:ascii="Times New Roman" w:hAnsi="Times New Roman"/>
                <w:sz w:val="24"/>
                <w:szCs w:val="24"/>
              </w:rPr>
              <w:t>г.</w:t>
            </w:r>
          </w:p>
        </w:tc>
        <w:tc>
          <w:tcPr>
            <w:tcW w:w="2393"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w:t>
            </w:r>
            <w:r w:rsidRPr="00852FB9">
              <w:rPr>
                <w:rFonts w:ascii="Times New Roman" w:hAnsi="Times New Roman"/>
                <w:sz w:val="24"/>
                <w:szCs w:val="24"/>
                <w:lang w:val="en-US"/>
              </w:rPr>
              <w:t>4</w:t>
            </w:r>
            <w:r w:rsidRPr="00852FB9">
              <w:rPr>
                <w:rFonts w:ascii="Times New Roman" w:hAnsi="Times New Roman"/>
                <w:sz w:val="24"/>
                <w:szCs w:val="24"/>
              </w:rPr>
              <w:t>г.</w:t>
            </w:r>
          </w:p>
        </w:tc>
      </w:tr>
      <w:tr w:rsidR="002B502A" w:rsidRPr="00852FB9" w:rsidTr="00107168">
        <w:tc>
          <w:tcPr>
            <w:tcW w:w="2392" w:type="dxa"/>
          </w:tcPr>
          <w:p w:rsidR="002B502A" w:rsidRPr="00852FB9" w:rsidRDefault="002B502A" w:rsidP="00107168">
            <w:pPr>
              <w:jc w:val="center"/>
              <w:rPr>
                <w:rFonts w:ascii="Times New Roman" w:hAnsi="Times New Roman"/>
                <w:sz w:val="24"/>
                <w:szCs w:val="24"/>
                <w:lang w:val="en-US"/>
              </w:rPr>
            </w:pPr>
            <w:r w:rsidRPr="00852FB9">
              <w:rPr>
                <w:rFonts w:ascii="Times New Roman" w:hAnsi="Times New Roman"/>
                <w:sz w:val="24"/>
                <w:szCs w:val="24"/>
                <w:lang w:val="en-US"/>
              </w:rPr>
              <w:t>3</w:t>
            </w:r>
          </w:p>
        </w:tc>
        <w:tc>
          <w:tcPr>
            <w:tcW w:w="2576" w:type="dxa"/>
          </w:tcPr>
          <w:p w:rsidR="002B502A" w:rsidRPr="00852FB9" w:rsidRDefault="002B502A" w:rsidP="00107168">
            <w:pPr>
              <w:jc w:val="center"/>
              <w:rPr>
                <w:rFonts w:ascii="Times New Roman" w:hAnsi="Times New Roman"/>
                <w:sz w:val="24"/>
                <w:szCs w:val="24"/>
                <w:lang w:val="en-US"/>
              </w:rPr>
            </w:pPr>
            <w:r w:rsidRPr="00852FB9">
              <w:rPr>
                <w:rFonts w:ascii="Times New Roman" w:hAnsi="Times New Roman"/>
                <w:sz w:val="24"/>
                <w:szCs w:val="24"/>
                <w:lang w:val="en-US"/>
              </w:rPr>
              <w:t>2</w:t>
            </w:r>
          </w:p>
        </w:tc>
        <w:tc>
          <w:tcPr>
            <w:tcW w:w="2209"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w:t>
            </w:r>
          </w:p>
        </w:tc>
        <w:tc>
          <w:tcPr>
            <w:tcW w:w="2393"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w:t>
            </w:r>
          </w:p>
        </w:tc>
      </w:tr>
    </w:tbl>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Сравнивая общее количество </w:t>
      </w:r>
      <w:proofErr w:type="spellStart"/>
      <w:r w:rsidRPr="00501BB5">
        <w:rPr>
          <w:rFonts w:ascii="Times New Roman" w:eastAsia="Times New Roman" w:hAnsi="Times New Roman"/>
          <w:sz w:val="24"/>
          <w:szCs w:val="24"/>
        </w:rPr>
        <w:t>семей</w:t>
      </w:r>
      <w:proofErr w:type="gramStart"/>
      <w:r w:rsidRPr="00501BB5">
        <w:rPr>
          <w:rFonts w:ascii="Times New Roman" w:eastAsia="Times New Roman" w:hAnsi="Times New Roman"/>
          <w:sz w:val="24"/>
          <w:szCs w:val="24"/>
        </w:rPr>
        <w:t>,с</w:t>
      </w:r>
      <w:proofErr w:type="gramEnd"/>
      <w:r w:rsidRPr="00501BB5">
        <w:rPr>
          <w:rFonts w:ascii="Times New Roman" w:eastAsia="Times New Roman" w:hAnsi="Times New Roman"/>
          <w:sz w:val="24"/>
          <w:szCs w:val="24"/>
        </w:rPr>
        <w:t>остоящих</w:t>
      </w:r>
      <w:proofErr w:type="spellEnd"/>
      <w:r w:rsidRPr="00501BB5">
        <w:rPr>
          <w:rFonts w:ascii="Times New Roman" w:eastAsia="Times New Roman" w:hAnsi="Times New Roman"/>
          <w:sz w:val="24"/>
          <w:szCs w:val="24"/>
        </w:rPr>
        <w:t xml:space="preserve"> на учете в </w:t>
      </w:r>
      <w:proofErr w:type="spellStart"/>
      <w:r w:rsidRPr="00501BB5">
        <w:rPr>
          <w:rFonts w:ascii="Times New Roman" w:eastAsia="Times New Roman" w:hAnsi="Times New Roman"/>
          <w:sz w:val="24"/>
          <w:szCs w:val="24"/>
        </w:rPr>
        <w:t>КДНиЗП</w:t>
      </w:r>
      <w:proofErr w:type="spellEnd"/>
      <w:r w:rsidRPr="00501BB5">
        <w:rPr>
          <w:rFonts w:ascii="Times New Roman" w:eastAsia="Times New Roman" w:hAnsi="Times New Roman"/>
          <w:sz w:val="24"/>
          <w:szCs w:val="24"/>
        </w:rPr>
        <w:t xml:space="preserve">, на </w:t>
      </w:r>
      <w:proofErr w:type="spellStart"/>
      <w:r w:rsidRPr="00501BB5">
        <w:rPr>
          <w:rFonts w:ascii="Times New Roman" w:eastAsia="Times New Roman" w:hAnsi="Times New Roman"/>
          <w:sz w:val="24"/>
          <w:szCs w:val="24"/>
        </w:rPr>
        <w:t>внутришкольном</w:t>
      </w:r>
      <w:proofErr w:type="spellEnd"/>
      <w:r w:rsidRPr="00501BB5">
        <w:rPr>
          <w:rFonts w:ascii="Times New Roman" w:eastAsia="Times New Roman" w:hAnsi="Times New Roman"/>
          <w:sz w:val="24"/>
          <w:szCs w:val="24"/>
        </w:rPr>
        <w:t xml:space="preserve"> учете,  видно, что  количество семей, состоящих </w:t>
      </w:r>
      <w:proofErr w:type="spellStart"/>
      <w:r w:rsidRPr="00501BB5">
        <w:rPr>
          <w:rFonts w:ascii="Times New Roman" w:eastAsia="Times New Roman" w:hAnsi="Times New Roman"/>
          <w:sz w:val="24"/>
          <w:szCs w:val="24"/>
        </w:rPr>
        <w:t>нана</w:t>
      </w:r>
      <w:proofErr w:type="spellEnd"/>
      <w:r w:rsidRPr="00501BB5">
        <w:rPr>
          <w:rFonts w:ascii="Times New Roman" w:eastAsia="Times New Roman" w:hAnsi="Times New Roman"/>
          <w:sz w:val="24"/>
          <w:szCs w:val="24"/>
        </w:rPr>
        <w:t xml:space="preserve"> учете в </w:t>
      </w:r>
      <w:proofErr w:type="spellStart"/>
      <w:r w:rsidRPr="00501BB5">
        <w:rPr>
          <w:rFonts w:ascii="Times New Roman" w:eastAsia="Times New Roman" w:hAnsi="Times New Roman"/>
          <w:sz w:val="24"/>
          <w:szCs w:val="24"/>
        </w:rPr>
        <w:t>КДНиЗП</w:t>
      </w:r>
      <w:proofErr w:type="spellEnd"/>
      <w:r w:rsidRPr="00501BB5">
        <w:rPr>
          <w:rFonts w:ascii="Times New Roman" w:eastAsia="Times New Roman" w:hAnsi="Times New Roman"/>
          <w:sz w:val="24"/>
          <w:szCs w:val="24"/>
        </w:rPr>
        <w:t xml:space="preserve"> незначительно увеличилось (на 1 семью), количество семей, состоящих на </w:t>
      </w:r>
      <w:proofErr w:type="spellStart"/>
      <w:r w:rsidRPr="00501BB5">
        <w:rPr>
          <w:rFonts w:ascii="Times New Roman" w:eastAsia="Times New Roman" w:hAnsi="Times New Roman"/>
          <w:sz w:val="24"/>
          <w:szCs w:val="24"/>
        </w:rPr>
        <w:t>внутришкольном</w:t>
      </w:r>
      <w:proofErr w:type="spellEnd"/>
      <w:r w:rsidRPr="00501BB5">
        <w:rPr>
          <w:rFonts w:ascii="Times New Roman" w:eastAsia="Times New Roman" w:hAnsi="Times New Roman"/>
          <w:sz w:val="24"/>
          <w:szCs w:val="24"/>
        </w:rPr>
        <w:t xml:space="preserve"> учёте остаётся стабильным. </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На протяжении учебного года осуществлялся контроль над ситуацией в семьях: проводились рейды по посещению этих семей, составлялись акты ЖБУ, родителям давались рекомендации, консультации, приглашались  на Совет профилактики.</w:t>
      </w:r>
    </w:p>
    <w:p w:rsidR="002B502A" w:rsidRPr="00501BB5" w:rsidRDefault="002B502A" w:rsidP="002B502A">
      <w:pPr>
        <w:widowControl w:val="0"/>
        <w:autoSpaceDE w:val="0"/>
        <w:autoSpaceDN w:val="0"/>
        <w:adjustRightInd w:val="0"/>
        <w:spacing w:after="0" w:line="240" w:lineRule="auto"/>
        <w:ind w:firstLine="709"/>
        <w:jc w:val="both"/>
        <w:rPr>
          <w:rFonts w:ascii="Times New Roman" w:eastAsia="Times New Roman" w:hAnsi="Times New Roman"/>
          <w:bCs/>
          <w:iCs/>
          <w:sz w:val="24"/>
          <w:szCs w:val="24"/>
        </w:rPr>
      </w:pPr>
      <w:r w:rsidRPr="00501BB5">
        <w:rPr>
          <w:rFonts w:ascii="Times New Roman" w:eastAsia="Times New Roman" w:hAnsi="Times New Roman"/>
          <w:sz w:val="24"/>
          <w:szCs w:val="24"/>
        </w:rPr>
        <w:t xml:space="preserve">Всем детям из данных семей оказана помощь: обеспечены бесплатными учебниками, в рамках акции «Помоги собраться в школу» предоставлены </w:t>
      </w:r>
      <w:proofErr w:type="spellStart"/>
      <w:r w:rsidRPr="00501BB5">
        <w:rPr>
          <w:rFonts w:ascii="Times New Roman" w:eastAsia="Times New Roman" w:hAnsi="Times New Roman"/>
          <w:sz w:val="24"/>
          <w:szCs w:val="24"/>
        </w:rPr>
        <w:t>новыеканцелярские</w:t>
      </w:r>
      <w:proofErr w:type="spellEnd"/>
      <w:r w:rsidRPr="00501BB5">
        <w:rPr>
          <w:rFonts w:ascii="Times New Roman" w:eastAsia="Times New Roman" w:hAnsi="Times New Roman"/>
          <w:sz w:val="24"/>
          <w:szCs w:val="24"/>
        </w:rPr>
        <w:t xml:space="preserve"> принадлежности, в течение года - вещи б/у, </w:t>
      </w:r>
      <w:proofErr w:type="spellStart"/>
      <w:r w:rsidRPr="00501BB5">
        <w:rPr>
          <w:rFonts w:ascii="Times New Roman" w:eastAsia="Times New Roman" w:hAnsi="Times New Roman"/>
          <w:sz w:val="24"/>
          <w:szCs w:val="24"/>
        </w:rPr>
        <w:t>организованобесплатное</w:t>
      </w:r>
      <w:proofErr w:type="spellEnd"/>
      <w:r w:rsidRPr="00501BB5">
        <w:rPr>
          <w:rFonts w:ascii="Times New Roman" w:eastAsia="Times New Roman" w:hAnsi="Times New Roman"/>
          <w:sz w:val="24"/>
          <w:szCs w:val="24"/>
        </w:rPr>
        <w:t xml:space="preserve"> питание, получены  новогодние губернаторские подарки.  </w:t>
      </w:r>
      <w:r w:rsidRPr="00501BB5">
        <w:rPr>
          <w:rFonts w:ascii="Times New Roman" w:eastAsia="Times New Roman" w:hAnsi="Times New Roman"/>
          <w:bCs/>
          <w:iCs/>
          <w:sz w:val="24"/>
          <w:szCs w:val="24"/>
        </w:rPr>
        <w:t xml:space="preserve">Все дети  посещают школу, </w:t>
      </w:r>
      <w:r w:rsidRPr="00501BB5">
        <w:rPr>
          <w:rFonts w:ascii="Times New Roman" w:hAnsi="Times New Roman"/>
          <w:bCs/>
          <w:iCs/>
          <w:sz w:val="24"/>
          <w:szCs w:val="24"/>
        </w:rPr>
        <w:t xml:space="preserve">пропуски уроков не допускают, </w:t>
      </w:r>
      <w:r w:rsidRPr="00501BB5">
        <w:rPr>
          <w:rFonts w:ascii="Times New Roman" w:eastAsia="Times New Roman" w:hAnsi="Times New Roman"/>
          <w:bCs/>
          <w:iCs/>
          <w:sz w:val="24"/>
          <w:szCs w:val="24"/>
        </w:rPr>
        <w:t xml:space="preserve">вовлечены в систему дополнительного образования.  </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В рамках контроля прокуратурой </w:t>
      </w:r>
      <w:proofErr w:type="gramStart"/>
      <w:r w:rsidRPr="00501BB5">
        <w:rPr>
          <w:rFonts w:ascii="Times New Roman" w:eastAsia="Times New Roman" w:hAnsi="Times New Roman"/>
          <w:sz w:val="24"/>
          <w:szCs w:val="24"/>
        </w:rPr>
        <w:t>г</w:t>
      </w:r>
      <w:proofErr w:type="gramEnd"/>
      <w:r w:rsidRPr="00501BB5">
        <w:rPr>
          <w:rFonts w:ascii="Times New Roman" w:eastAsia="Times New Roman" w:hAnsi="Times New Roman"/>
          <w:sz w:val="24"/>
          <w:szCs w:val="24"/>
        </w:rPr>
        <w:t xml:space="preserve">. Арсеньева была проведена проверка. </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hAnsi="Times New Roman"/>
          <w:sz w:val="24"/>
          <w:szCs w:val="24"/>
        </w:rPr>
        <w:t>17.02.2015г.</w:t>
      </w:r>
      <w:r w:rsidRPr="00501BB5">
        <w:rPr>
          <w:rFonts w:ascii="Times New Roman" w:eastAsia="Times New Roman" w:hAnsi="Times New Roman"/>
          <w:sz w:val="24"/>
          <w:szCs w:val="24"/>
        </w:rPr>
        <w:t xml:space="preserve"> администрация МОБУ «СОШ №10» в ответ на требование прокуратуры предоставила сведения, касающиеся работы, проводимой в школе, по   формированию у подрастающего поколения </w:t>
      </w:r>
      <w:r w:rsidRPr="00501BB5">
        <w:rPr>
          <w:rFonts w:ascii="Times New Roman" w:eastAsia="Times New Roman" w:hAnsi="Times New Roman"/>
          <w:sz w:val="24"/>
          <w:szCs w:val="24"/>
        </w:rPr>
        <w:lastRenderedPageBreak/>
        <w:t xml:space="preserve">уважительного отношения ко всем этносам и </w:t>
      </w:r>
      <w:proofErr w:type="spellStart"/>
      <w:r w:rsidRPr="00501BB5">
        <w:rPr>
          <w:rFonts w:ascii="Times New Roman" w:eastAsia="Times New Roman" w:hAnsi="Times New Roman"/>
          <w:sz w:val="24"/>
          <w:szCs w:val="24"/>
        </w:rPr>
        <w:t>религиям</w:t>
      </w:r>
      <w:proofErr w:type="gramStart"/>
      <w:r w:rsidRPr="00501BB5">
        <w:rPr>
          <w:rFonts w:ascii="Times New Roman" w:eastAsia="Times New Roman" w:hAnsi="Times New Roman"/>
          <w:sz w:val="24"/>
          <w:szCs w:val="24"/>
        </w:rPr>
        <w:t>,п</w:t>
      </w:r>
      <w:proofErr w:type="gramEnd"/>
      <w:r w:rsidRPr="00501BB5">
        <w:rPr>
          <w:rFonts w:ascii="Times New Roman" w:eastAsia="Times New Roman" w:hAnsi="Times New Roman"/>
          <w:sz w:val="24"/>
          <w:szCs w:val="24"/>
        </w:rPr>
        <w:t>о</w:t>
      </w:r>
      <w:r w:rsidRPr="00501BB5">
        <w:rPr>
          <w:rFonts w:ascii="Times New Roman" w:hAnsi="Times New Roman"/>
          <w:sz w:val="24"/>
          <w:szCs w:val="24"/>
        </w:rPr>
        <w:t>воспитанию</w:t>
      </w:r>
      <w:proofErr w:type="spellEnd"/>
      <w:r w:rsidRPr="00501BB5">
        <w:rPr>
          <w:rFonts w:ascii="Times New Roman" w:hAnsi="Times New Roman"/>
          <w:sz w:val="24"/>
          <w:szCs w:val="24"/>
        </w:rPr>
        <w:t xml:space="preserve"> традиционных для российской культуры ценностей, межнациональной и межконфессиональной дружбы</w:t>
      </w:r>
      <w:r w:rsidRPr="00501BB5">
        <w:rPr>
          <w:rFonts w:ascii="Times New Roman" w:eastAsia="Times New Roman" w:hAnsi="Times New Roman"/>
          <w:sz w:val="24"/>
          <w:szCs w:val="24"/>
        </w:rPr>
        <w:t>.</w:t>
      </w:r>
    </w:p>
    <w:p w:rsidR="002B502A" w:rsidRPr="00501BB5" w:rsidRDefault="002B502A" w:rsidP="002B502A">
      <w:pPr>
        <w:spacing w:after="0" w:line="240" w:lineRule="auto"/>
        <w:jc w:val="both"/>
        <w:rPr>
          <w:rFonts w:ascii="Times New Roman" w:hAnsi="Times New Roman"/>
          <w:sz w:val="24"/>
          <w:szCs w:val="24"/>
        </w:rPr>
      </w:pPr>
      <w:r w:rsidRPr="00501BB5">
        <w:rPr>
          <w:rFonts w:ascii="Times New Roman" w:eastAsia="Times New Roman" w:hAnsi="Times New Roman"/>
          <w:sz w:val="24"/>
          <w:szCs w:val="24"/>
        </w:rPr>
        <w:t>05.05.2015г. администрация МОБУ «СОШ №10» в ответ на требование прокуратуры предоставила информацию</w:t>
      </w:r>
      <w:r w:rsidRPr="00501BB5">
        <w:rPr>
          <w:rFonts w:ascii="Times New Roman" w:hAnsi="Times New Roman"/>
          <w:sz w:val="24"/>
          <w:szCs w:val="24"/>
        </w:rPr>
        <w:t xml:space="preserve"> о реализации полномочий, предусмотренных ст.30 Федерального закона от 21.11.2011 №323 –ФЗ «Об основах охраны здоровья граждан в Российской Федерации» в части профилактики заболеваний и формирования здорового образа жизни у несовершеннолетних. </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Нарушений не выявлено. </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В соответствии с планом УО на 2014-2015 г. на совещании директоров школ социальным педагогом был </w:t>
      </w:r>
      <w:proofErr w:type="spellStart"/>
      <w:r w:rsidRPr="00501BB5">
        <w:rPr>
          <w:rFonts w:ascii="Times New Roman" w:eastAsia="Times New Roman" w:hAnsi="Times New Roman"/>
          <w:sz w:val="24"/>
          <w:szCs w:val="24"/>
        </w:rPr>
        <w:t>представленопыт</w:t>
      </w:r>
      <w:proofErr w:type="spellEnd"/>
      <w:r w:rsidRPr="00501BB5">
        <w:rPr>
          <w:rFonts w:ascii="Times New Roman" w:eastAsia="Times New Roman" w:hAnsi="Times New Roman"/>
          <w:sz w:val="24"/>
          <w:szCs w:val="24"/>
        </w:rPr>
        <w:t xml:space="preserve"> работы с детьми, состоящими на профилактическом учёте. Данная работа была оценена положительно.</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Проведён </w:t>
      </w:r>
      <w:r w:rsidRPr="00501BB5">
        <w:rPr>
          <w:rFonts w:ascii="Times New Roman" w:eastAsia="Times New Roman" w:hAnsi="Times New Roman"/>
          <w:b/>
          <w:sz w:val="24"/>
          <w:szCs w:val="24"/>
        </w:rPr>
        <w:t>мониторинг</w:t>
      </w:r>
      <w:r w:rsidRPr="00501BB5">
        <w:rPr>
          <w:rFonts w:ascii="Times New Roman" w:eastAsia="Times New Roman" w:hAnsi="Times New Roman"/>
          <w:sz w:val="24"/>
          <w:szCs w:val="24"/>
        </w:rPr>
        <w:t xml:space="preserve"> «Сведения о данных учащихся, входящих в социальный паспорт МОБУ СОШ №10». На 01.09.2014 года количество детей, входящих в «особую группу» - 145, (на 01.09.2013– 116). По социальному паспорту больше всего учащихся из многодетных семей -96, нуждающихся в социальной защите –65, из опекунских семей -27. Из семей, находящихся в социально-опасном положении (состоящих на учете в КДН)- 6, из семей, состоящих на </w:t>
      </w:r>
      <w:proofErr w:type="spellStart"/>
      <w:r w:rsidRPr="00501BB5">
        <w:rPr>
          <w:rFonts w:ascii="Times New Roman" w:eastAsia="Times New Roman" w:hAnsi="Times New Roman"/>
          <w:sz w:val="24"/>
          <w:szCs w:val="24"/>
        </w:rPr>
        <w:t>внутришкольном</w:t>
      </w:r>
      <w:proofErr w:type="spellEnd"/>
      <w:r w:rsidRPr="00501BB5">
        <w:rPr>
          <w:rFonts w:ascii="Times New Roman" w:eastAsia="Times New Roman" w:hAnsi="Times New Roman"/>
          <w:sz w:val="24"/>
          <w:szCs w:val="24"/>
        </w:rPr>
        <w:t xml:space="preserve"> учете -3. Детей, состоящих на учете в ОДН -3, на </w:t>
      </w:r>
      <w:proofErr w:type="spellStart"/>
      <w:r w:rsidRPr="00501BB5">
        <w:rPr>
          <w:rFonts w:ascii="Times New Roman" w:eastAsia="Times New Roman" w:hAnsi="Times New Roman"/>
          <w:sz w:val="24"/>
          <w:szCs w:val="24"/>
        </w:rPr>
        <w:t>внутришкольном</w:t>
      </w:r>
      <w:proofErr w:type="spellEnd"/>
      <w:r w:rsidRPr="00501BB5">
        <w:rPr>
          <w:rFonts w:ascii="Times New Roman" w:eastAsia="Times New Roman" w:hAnsi="Times New Roman"/>
          <w:sz w:val="24"/>
          <w:szCs w:val="24"/>
        </w:rPr>
        <w:t xml:space="preserve"> учете-0.</w:t>
      </w:r>
    </w:p>
    <w:p w:rsidR="002B502A"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Ежеквартально проводился анализ состояния преступности среди несовершеннолетних, причин правонарушений.</w:t>
      </w:r>
    </w:p>
    <w:p w:rsidR="002B502A" w:rsidRPr="00501BB5" w:rsidRDefault="002B502A" w:rsidP="002B502A">
      <w:pPr>
        <w:spacing w:after="0" w:line="240" w:lineRule="auto"/>
        <w:ind w:firstLine="709"/>
        <w:jc w:val="both"/>
        <w:rPr>
          <w:rFonts w:ascii="Times New Roman" w:eastAsia="Times New Roman" w:hAnsi="Times New Roman"/>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1620"/>
        <w:gridCol w:w="1800"/>
        <w:gridCol w:w="1620"/>
        <w:gridCol w:w="1620"/>
      </w:tblGrid>
      <w:tr w:rsidR="002B502A" w:rsidRPr="00501BB5" w:rsidTr="00107168">
        <w:tc>
          <w:tcPr>
            <w:tcW w:w="3240" w:type="dxa"/>
            <w:gridSpan w:val="2"/>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Количество преступлений</w:t>
            </w:r>
          </w:p>
        </w:tc>
        <w:tc>
          <w:tcPr>
            <w:tcW w:w="3420" w:type="dxa"/>
            <w:gridSpan w:val="2"/>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Количество ООД</w:t>
            </w:r>
          </w:p>
        </w:tc>
        <w:tc>
          <w:tcPr>
            <w:tcW w:w="3240" w:type="dxa"/>
            <w:gridSpan w:val="2"/>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Количество правонарушений</w:t>
            </w:r>
          </w:p>
        </w:tc>
      </w:tr>
      <w:tr w:rsidR="002B502A" w:rsidRPr="00501BB5" w:rsidTr="00107168">
        <w:tc>
          <w:tcPr>
            <w:tcW w:w="162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2015г.</w:t>
            </w:r>
          </w:p>
        </w:tc>
        <w:tc>
          <w:tcPr>
            <w:tcW w:w="162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2014г.</w:t>
            </w:r>
          </w:p>
        </w:tc>
        <w:tc>
          <w:tcPr>
            <w:tcW w:w="162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2015г.</w:t>
            </w:r>
          </w:p>
        </w:tc>
        <w:tc>
          <w:tcPr>
            <w:tcW w:w="180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2014г.</w:t>
            </w:r>
          </w:p>
        </w:tc>
        <w:tc>
          <w:tcPr>
            <w:tcW w:w="162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2015г.</w:t>
            </w:r>
          </w:p>
        </w:tc>
        <w:tc>
          <w:tcPr>
            <w:tcW w:w="1620" w:type="dxa"/>
          </w:tcPr>
          <w:p w:rsidR="002B502A" w:rsidRPr="00501BB5" w:rsidRDefault="002B502A" w:rsidP="00107168">
            <w:pPr>
              <w:spacing w:after="0" w:line="240" w:lineRule="auto"/>
              <w:rPr>
                <w:rFonts w:ascii="Times New Roman" w:eastAsia="Times New Roman" w:hAnsi="Times New Roman"/>
                <w:sz w:val="24"/>
                <w:szCs w:val="24"/>
                <w:lang w:val="en-US"/>
              </w:rPr>
            </w:pPr>
            <w:r w:rsidRPr="00501BB5">
              <w:rPr>
                <w:rFonts w:ascii="Times New Roman" w:eastAsia="Times New Roman" w:hAnsi="Times New Roman"/>
                <w:sz w:val="24"/>
                <w:szCs w:val="24"/>
                <w:lang w:val="en-US"/>
              </w:rPr>
              <w:t xml:space="preserve">I </w:t>
            </w:r>
            <w:proofErr w:type="spellStart"/>
            <w:r w:rsidRPr="00501BB5">
              <w:rPr>
                <w:rFonts w:ascii="Times New Roman" w:eastAsia="Times New Roman" w:hAnsi="Times New Roman"/>
                <w:sz w:val="24"/>
                <w:szCs w:val="24"/>
                <w:lang w:val="en-US"/>
              </w:rPr>
              <w:t>полугодие</w:t>
            </w:r>
            <w:proofErr w:type="spellEnd"/>
          </w:p>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2014г.</w:t>
            </w:r>
          </w:p>
        </w:tc>
      </w:tr>
      <w:tr w:rsidR="002B502A" w:rsidRPr="00501BB5" w:rsidTr="00107168">
        <w:tc>
          <w:tcPr>
            <w:tcW w:w="1620" w:type="dxa"/>
          </w:tcPr>
          <w:p w:rsidR="002B502A" w:rsidRPr="00501BB5" w:rsidRDefault="002B502A" w:rsidP="00107168">
            <w:pPr>
              <w:spacing w:after="0" w:line="240" w:lineRule="auto"/>
              <w:jc w:val="center"/>
              <w:rPr>
                <w:rFonts w:ascii="Times New Roman" w:eastAsia="Times New Roman" w:hAnsi="Times New Roman"/>
                <w:sz w:val="24"/>
                <w:szCs w:val="24"/>
              </w:rPr>
            </w:pPr>
          </w:p>
        </w:tc>
        <w:tc>
          <w:tcPr>
            <w:tcW w:w="1620"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1</w:t>
            </w:r>
          </w:p>
        </w:tc>
        <w:tc>
          <w:tcPr>
            <w:tcW w:w="1620" w:type="dxa"/>
          </w:tcPr>
          <w:p w:rsidR="002B502A" w:rsidRPr="00501BB5" w:rsidRDefault="002B502A" w:rsidP="00107168">
            <w:pPr>
              <w:spacing w:after="0" w:line="240" w:lineRule="auto"/>
              <w:jc w:val="center"/>
              <w:rPr>
                <w:rFonts w:ascii="Times New Roman" w:eastAsia="Times New Roman" w:hAnsi="Times New Roman"/>
                <w:sz w:val="24"/>
                <w:szCs w:val="24"/>
              </w:rPr>
            </w:pPr>
          </w:p>
        </w:tc>
        <w:tc>
          <w:tcPr>
            <w:tcW w:w="1800"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5</w:t>
            </w:r>
          </w:p>
        </w:tc>
        <w:tc>
          <w:tcPr>
            <w:tcW w:w="1620" w:type="dxa"/>
          </w:tcPr>
          <w:p w:rsidR="002B502A" w:rsidRPr="00501BB5" w:rsidRDefault="002B502A" w:rsidP="00107168">
            <w:pPr>
              <w:spacing w:after="0" w:line="240" w:lineRule="auto"/>
              <w:jc w:val="center"/>
              <w:rPr>
                <w:rFonts w:ascii="Times New Roman" w:eastAsia="Times New Roman" w:hAnsi="Times New Roman"/>
                <w:sz w:val="24"/>
                <w:szCs w:val="24"/>
              </w:rPr>
            </w:pPr>
          </w:p>
        </w:tc>
        <w:tc>
          <w:tcPr>
            <w:tcW w:w="1620"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1</w:t>
            </w:r>
          </w:p>
        </w:tc>
      </w:tr>
    </w:tbl>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Сравнительный анализ  количества учащихся, состоящих на учете в ОУУП и ДН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2B502A" w:rsidRPr="00501BB5" w:rsidTr="00107168">
        <w:tc>
          <w:tcPr>
            <w:tcW w:w="9570" w:type="dxa"/>
            <w:gridSpan w:val="3"/>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Состоит на учете в ОУУП и ДН</w:t>
            </w:r>
          </w:p>
        </w:tc>
      </w:tr>
      <w:tr w:rsidR="002B502A" w:rsidRPr="00501BB5" w:rsidTr="00107168">
        <w:tc>
          <w:tcPr>
            <w:tcW w:w="3189" w:type="dxa"/>
          </w:tcPr>
          <w:p w:rsidR="002B502A" w:rsidRPr="00501BB5" w:rsidRDefault="002B502A" w:rsidP="00107168">
            <w:pPr>
              <w:spacing w:after="0" w:line="240" w:lineRule="auto"/>
              <w:jc w:val="both"/>
              <w:rPr>
                <w:rFonts w:ascii="Times New Roman" w:eastAsia="Times New Roman" w:hAnsi="Times New Roman"/>
                <w:sz w:val="24"/>
                <w:szCs w:val="24"/>
              </w:rPr>
            </w:pPr>
          </w:p>
        </w:tc>
        <w:tc>
          <w:tcPr>
            <w:tcW w:w="3190" w:type="dxa"/>
          </w:tcPr>
          <w:p w:rsidR="002B502A" w:rsidRPr="00501BB5" w:rsidRDefault="002B502A" w:rsidP="00107168">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2014-2015 учебный год</w:t>
            </w:r>
          </w:p>
        </w:tc>
        <w:tc>
          <w:tcPr>
            <w:tcW w:w="3191" w:type="dxa"/>
          </w:tcPr>
          <w:p w:rsidR="002B502A" w:rsidRPr="00501BB5" w:rsidRDefault="002B502A" w:rsidP="00107168">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2013-2014 учебный год</w:t>
            </w:r>
          </w:p>
        </w:tc>
      </w:tr>
      <w:tr w:rsidR="002B502A" w:rsidRPr="00501BB5" w:rsidTr="00107168">
        <w:tc>
          <w:tcPr>
            <w:tcW w:w="3189" w:type="dxa"/>
          </w:tcPr>
          <w:p w:rsidR="002B502A" w:rsidRPr="00501BB5" w:rsidRDefault="002B502A" w:rsidP="00107168">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На 1 октября</w:t>
            </w:r>
          </w:p>
        </w:tc>
        <w:tc>
          <w:tcPr>
            <w:tcW w:w="3190"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3</w:t>
            </w:r>
          </w:p>
        </w:tc>
        <w:tc>
          <w:tcPr>
            <w:tcW w:w="3191"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1</w:t>
            </w:r>
          </w:p>
        </w:tc>
      </w:tr>
      <w:tr w:rsidR="002B502A" w:rsidRPr="00501BB5" w:rsidTr="00107168">
        <w:tc>
          <w:tcPr>
            <w:tcW w:w="3189" w:type="dxa"/>
          </w:tcPr>
          <w:p w:rsidR="002B502A" w:rsidRPr="00501BB5" w:rsidRDefault="002B502A" w:rsidP="00107168">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На 1 июня</w:t>
            </w:r>
          </w:p>
        </w:tc>
        <w:tc>
          <w:tcPr>
            <w:tcW w:w="3190"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4</w:t>
            </w:r>
          </w:p>
        </w:tc>
        <w:tc>
          <w:tcPr>
            <w:tcW w:w="3191" w:type="dxa"/>
          </w:tcPr>
          <w:p w:rsidR="002B502A" w:rsidRPr="00501BB5" w:rsidRDefault="002B502A" w:rsidP="00107168">
            <w:pPr>
              <w:spacing w:after="0" w:line="240" w:lineRule="auto"/>
              <w:jc w:val="center"/>
              <w:rPr>
                <w:rFonts w:ascii="Times New Roman" w:eastAsia="Times New Roman" w:hAnsi="Times New Roman"/>
                <w:sz w:val="24"/>
                <w:szCs w:val="24"/>
              </w:rPr>
            </w:pPr>
            <w:r w:rsidRPr="00501BB5">
              <w:rPr>
                <w:rFonts w:ascii="Times New Roman" w:eastAsia="Times New Roman" w:hAnsi="Times New Roman"/>
                <w:sz w:val="24"/>
                <w:szCs w:val="24"/>
              </w:rPr>
              <w:t>3</w:t>
            </w:r>
          </w:p>
        </w:tc>
      </w:tr>
    </w:tbl>
    <w:p w:rsidR="002B502A" w:rsidRPr="00501BB5" w:rsidRDefault="002B502A" w:rsidP="002B502A">
      <w:pPr>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По данным таблицы прослеживается повышение количества учащихся, состоящих на учете в ОУУП и ДН, что говорит о необходимости усилить  работу по профилактике правонарушений.</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Таким образом, данный комплекс мероприятий позволил осуществить контроль над деятельностью учреждения по соблюдению действующего законодательства РФ по организации профилактики безнадзорности и правонарушений.</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В рамках осуществления социально-правовой помощи и психолого-педагогической поддержки, специалистами школы проводились индивидуальные консультации для родителей и детей, рейды в микрорайоны и семьи (100%). По каждому рейду составлены акты, приняты конкретные решения. За отчётный период учащимся, родителям и педагогам роздано большое количество памяток, буклетов, методической литературы на профилактическую тематику: «Правила дорожного движения</w:t>
      </w:r>
      <w:r w:rsidRPr="00501BB5">
        <w:rPr>
          <w:rFonts w:ascii="Times New Roman" w:eastAsia="Times New Roman" w:hAnsi="Times New Roman"/>
          <w:color w:val="000000"/>
          <w:sz w:val="24"/>
          <w:szCs w:val="24"/>
        </w:rPr>
        <w:t>»</w:t>
      </w:r>
      <w:r w:rsidRPr="00501BB5">
        <w:rPr>
          <w:rFonts w:ascii="Times New Roman" w:eastAsia="Times New Roman" w:hAnsi="Times New Roman"/>
          <w:sz w:val="24"/>
          <w:szCs w:val="24"/>
        </w:rPr>
        <w:t xml:space="preserve"> (60 </w:t>
      </w:r>
      <w:proofErr w:type="spellStart"/>
      <w:proofErr w:type="gramStart"/>
      <w:r w:rsidRPr="00501BB5">
        <w:rPr>
          <w:rFonts w:ascii="Times New Roman" w:eastAsia="Times New Roman" w:hAnsi="Times New Roman"/>
          <w:sz w:val="24"/>
          <w:szCs w:val="24"/>
        </w:rPr>
        <w:t>шт</w:t>
      </w:r>
      <w:proofErr w:type="spellEnd"/>
      <w:proofErr w:type="gramEnd"/>
      <w:r w:rsidRPr="00501BB5">
        <w:rPr>
          <w:rFonts w:ascii="Times New Roman" w:eastAsia="Times New Roman" w:hAnsi="Times New Roman"/>
          <w:sz w:val="24"/>
          <w:szCs w:val="24"/>
        </w:rPr>
        <w:t xml:space="preserve">), «Правила поведения детей на железнодорожном транспорте» (100), «Вредные привычки» (150 </w:t>
      </w:r>
      <w:proofErr w:type="spellStart"/>
      <w:r w:rsidRPr="00501BB5">
        <w:rPr>
          <w:rFonts w:ascii="Times New Roman" w:eastAsia="Times New Roman" w:hAnsi="Times New Roman"/>
          <w:sz w:val="24"/>
          <w:szCs w:val="24"/>
        </w:rPr>
        <w:t>шт</w:t>
      </w:r>
      <w:proofErr w:type="spellEnd"/>
      <w:r w:rsidRPr="00501BB5">
        <w:rPr>
          <w:rFonts w:ascii="Times New Roman" w:eastAsia="Times New Roman" w:hAnsi="Times New Roman"/>
          <w:sz w:val="24"/>
          <w:szCs w:val="24"/>
        </w:rPr>
        <w:t>).</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В школе - 7 учащихся из «группы риска». В течение всего учебного года эти учащиеся состояли на особом контроле:  со стороны администрации школы,  классных руководителей,  социального педагога,  психолога с ними велась профилактическая работа. Осуществлялся строгий контроль над успеваемостью, посещаемостью, внеурочной занятостью этих учащихся. Проводились индивидуальные беседы,  как с самими учащимися, так и с их родителями, где выявлялись причины нарушений и возможные способы их исправлений, проводились рейды по семьям данных учащихся. На основании данных бесед заполнялись листы индивидуального контроля с учащимися и их родителями.  Данные учащиеся неоднократно в течение учебного года обсуждались на профилактическом совете школы.</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Такая работа способствовала тому, что все учащиеся «группы риска» посещали школу, аттестованы по итогам четверти и года, удалось предотвратить правонарушения, не допустить повтора. </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Проблеме профилактики в школе уделялось особое значение. Данные вопросы рассматривались:</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на совещаниях при директоре</w:t>
      </w:r>
      <w:proofErr w:type="gramStart"/>
      <w:r w:rsidRPr="00501BB5">
        <w:rPr>
          <w:rFonts w:ascii="Times New Roman" w:eastAsia="Times New Roman" w:hAnsi="Times New Roman"/>
          <w:sz w:val="24"/>
          <w:szCs w:val="24"/>
        </w:rPr>
        <w:t>:«</w:t>
      </w:r>
      <w:proofErr w:type="gramEnd"/>
      <w:r w:rsidRPr="00501BB5">
        <w:rPr>
          <w:rFonts w:ascii="Times New Roman" w:eastAsia="Times New Roman" w:hAnsi="Times New Roman"/>
          <w:sz w:val="24"/>
          <w:szCs w:val="24"/>
        </w:rPr>
        <w:t xml:space="preserve">Подготовка к школе детей из неблагополучных, малообеспеченных, многодетных семей». «Об обеспеченности учащихся учебниками и учебными пособиями». «Составление социальных паспортов класса и школы». «Раннее выявление семей и детей «группы риска». «Адаптация учащихся 1-х классов». «Результаты социально-психологического обследования учащихся». «Выявление неблагополучных семей в 1-х классах и вновь прибывших </w:t>
      </w:r>
      <w:r w:rsidRPr="00501BB5">
        <w:rPr>
          <w:rFonts w:ascii="Times New Roman" w:eastAsia="Times New Roman" w:hAnsi="Times New Roman"/>
          <w:sz w:val="24"/>
          <w:szCs w:val="24"/>
        </w:rPr>
        <w:lastRenderedPageBreak/>
        <w:t>учащихся». «Адаптация учащихся 5-х классов». «Преемственность в обучении учащихся начальной школы и среднего звена»</w:t>
      </w:r>
      <w:proofErr w:type="gramStart"/>
      <w:r w:rsidRPr="00501BB5">
        <w:rPr>
          <w:rFonts w:ascii="Times New Roman" w:eastAsia="Times New Roman" w:hAnsi="Times New Roman"/>
          <w:sz w:val="24"/>
          <w:szCs w:val="24"/>
        </w:rPr>
        <w:t>.«</w:t>
      </w:r>
      <w:proofErr w:type="gramEnd"/>
      <w:r w:rsidRPr="00501BB5">
        <w:rPr>
          <w:rFonts w:ascii="Times New Roman" w:hAnsi="Times New Roman"/>
          <w:color w:val="000000"/>
          <w:sz w:val="24"/>
          <w:szCs w:val="24"/>
        </w:rPr>
        <w:t>Адаптация учащихся 10-х классов</w:t>
      </w:r>
      <w:r w:rsidRPr="00501BB5">
        <w:rPr>
          <w:rFonts w:ascii="Times New Roman" w:eastAsia="Times New Roman" w:hAnsi="Times New Roman"/>
          <w:sz w:val="24"/>
          <w:szCs w:val="24"/>
        </w:rPr>
        <w:t>»;</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на производственных совещаниях</w:t>
      </w:r>
      <w:proofErr w:type="gramStart"/>
      <w:r w:rsidRPr="00501BB5">
        <w:rPr>
          <w:rFonts w:ascii="Times New Roman" w:eastAsia="Times New Roman" w:hAnsi="Times New Roman"/>
          <w:sz w:val="24"/>
          <w:szCs w:val="24"/>
        </w:rPr>
        <w:t>:«</w:t>
      </w:r>
      <w:proofErr w:type="gramEnd"/>
      <w:r w:rsidRPr="00501BB5">
        <w:rPr>
          <w:rFonts w:ascii="Times New Roman" w:eastAsia="Times New Roman" w:hAnsi="Times New Roman"/>
          <w:sz w:val="24"/>
          <w:szCs w:val="24"/>
        </w:rPr>
        <w:t>О занятости учащихся, входящих в «особую группу». «О посещаемости занятий «трудными» учащимися»;</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н</w:t>
      </w:r>
      <w:r w:rsidRPr="00501BB5">
        <w:rPr>
          <w:rFonts w:ascii="Times New Roman" w:eastAsia="Times New Roman" w:hAnsi="Times New Roman"/>
          <w:bCs/>
          <w:sz w:val="24"/>
          <w:szCs w:val="24"/>
        </w:rPr>
        <w:t xml:space="preserve">а </w:t>
      </w:r>
      <w:proofErr w:type="spellStart"/>
      <w:r w:rsidRPr="00501BB5">
        <w:rPr>
          <w:rFonts w:ascii="Times New Roman" w:eastAsia="Times New Roman" w:hAnsi="Times New Roman"/>
          <w:bCs/>
          <w:sz w:val="24"/>
          <w:szCs w:val="24"/>
        </w:rPr>
        <w:t>совещаниипризавуче</w:t>
      </w:r>
      <w:proofErr w:type="spellEnd"/>
      <w:r w:rsidRPr="00501BB5">
        <w:rPr>
          <w:rFonts w:ascii="Times New Roman" w:eastAsia="Times New Roman" w:hAnsi="Times New Roman"/>
          <w:bCs/>
          <w:sz w:val="24"/>
          <w:szCs w:val="24"/>
        </w:rPr>
        <w:t xml:space="preserve"> по </w:t>
      </w:r>
      <w:proofErr w:type="spellStart"/>
      <w:r w:rsidRPr="00501BB5">
        <w:rPr>
          <w:rFonts w:ascii="Times New Roman" w:eastAsia="Times New Roman" w:hAnsi="Times New Roman"/>
          <w:bCs/>
          <w:sz w:val="24"/>
          <w:szCs w:val="24"/>
        </w:rPr>
        <w:t>учебнойчасти</w:t>
      </w:r>
      <w:proofErr w:type="spellEnd"/>
      <w:proofErr w:type="gramStart"/>
      <w:r w:rsidRPr="00501BB5">
        <w:rPr>
          <w:rFonts w:ascii="Times New Roman" w:eastAsia="Times New Roman" w:hAnsi="Times New Roman"/>
          <w:bCs/>
          <w:sz w:val="24"/>
          <w:szCs w:val="24"/>
        </w:rPr>
        <w:t>:</w:t>
      </w:r>
      <w:r w:rsidRPr="00501BB5">
        <w:rPr>
          <w:rFonts w:ascii="Times New Roman" w:eastAsia="Times New Roman" w:hAnsi="Times New Roman"/>
          <w:color w:val="000000" w:themeColor="text1"/>
          <w:sz w:val="24"/>
          <w:szCs w:val="24"/>
        </w:rPr>
        <w:t>«</w:t>
      </w:r>
      <w:proofErr w:type="gramEnd"/>
      <w:r w:rsidRPr="00501BB5">
        <w:rPr>
          <w:rFonts w:ascii="Times New Roman" w:eastAsia="Times New Roman" w:hAnsi="Times New Roman"/>
          <w:sz w:val="24"/>
          <w:szCs w:val="24"/>
        </w:rPr>
        <w:t>Диагностика особенностей развития личности учащихся 8-9 классов». «</w:t>
      </w:r>
      <w:proofErr w:type="spellStart"/>
      <w:r w:rsidRPr="00501BB5">
        <w:rPr>
          <w:rFonts w:ascii="Times New Roman" w:eastAsia="Times New Roman" w:hAnsi="Times New Roman"/>
          <w:sz w:val="24"/>
          <w:szCs w:val="24"/>
        </w:rPr>
        <w:t>Индивидуальныепрофконсультациипорезультатам</w:t>
      </w:r>
      <w:proofErr w:type="spellEnd"/>
      <w:r w:rsidRPr="00501BB5">
        <w:rPr>
          <w:rFonts w:ascii="Times New Roman" w:eastAsia="Times New Roman" w:hAnsi="Times New Roman"/>
          <w:sz w:val="24"/>
          <w:szCs w:val="24"/>
        </w:rPr>
        <w:t xml:space="preserve"> диагностики», «Социально – психологическое тестирование учащихся»;</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          - на собеседовании с завучем по воспитательной работе: «Операция «Занятость» (запись учащихся в кружки и секции). «О занятости учащихся, входящих в «особую группу»;</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        - на ШМО </w:t>
      </w:r>
      <w:proofErr w:type="spellStart"/>
      <w:r w:rsidRPr="00501BB5">
        <w:rPr>
          <w:rFonts w:ascii="Times New Roman" w:eastAsia="Times New Roman" w:hAnsi="Times New Roman"/>
          <w:sz w:val="24"/>
          <w:szCs w:val="24"/>
        </w:rPr>
        <w:t>кл</w:t>
      </w:r>
      <w:proofErr w:type="spellEnd"/>
      <w:r w:rsidRPr="00501BB5">
        <w:rPr>
          <w:rFonts w:ascii="Times New Roman" w:eastAsia="Times New Roman" w:hAnsi="Times New Roman"/>
          <w:sz w:val="24"/>
          <w:szCs w:val="24"/>
        </w:rPr>
        <w:t>. руководителей: «Деятельность классного руководителя по предупреждению асоциального противоправного поведения»</w:t>
      </w:r>
      <w:proofErr w:type="gramStart"/>
      <w:r w:rsidRPr="00501BB5">
        <w:rPr>
          <w:rFonts w:ascii="Times New Roman" w:eastAsia="Times New Roman" w:hAnsi="Times New Roman"/>
          <w:sz w:val="24"/>
          <w:szCs w:val="24"/>
        </w:rPr>
        <w:t>,</w:t>
      </w:r>
      <w:r w:rsidRPr="00501BB5">
        <w:rPr>
          <w:rFonts w:ascii="Times New Roman" w:hAnsi="Times New Roman"/>
          <w:sz w:val="24"/>
          <w:szCs w:val="24"/>
        </w:rPr>
        <w:t>«</w:t>
      </w:r>
      <w:proofErr w:type="gramEnd"/>
      <w:r w:rsidRPr="00501BB5">
        <w:rPr>
          <w:rFonts w:ascii="Times New Roman" w:hAnsi="Times New Roman"/>
          <w:sz w:val="24"/>
          <w:szCs w:val="24"/>
        </w:rPr>
        <w:t>Причины начала употребления наркотиков  в среде подростков</w:t>
      </w:r>
      <w:r w:rsidRPr="00501BB5">
        <w:rPr>
          <w:rFonts w:ascii="Times New Roman" w:eastAsia="Times New Roman" w:hAnsi="Times New Roman"/>
          <w:color w:val="000000" w:themeColor="text1"/>
          <w:sz w:val="24"/>
          <w:szCs w:val="24"/>
        </w:rPr>
        <w:t>».</w:t>
      </w:r>
    </w:p>
    <w:p w:rsidR="002B502A" w:rsidRPr="00501BB5" w:rsidRDefault="002B502A" w:rsidP="002B502A">
      <w:pPr>
        <w:spacing w:after="0" w:line="240" w:lineRule="auto"/>
        <w:ind w:firstLine="709"/>
        <w:jc w:val="both"/>
        <w:rPr>
          <w:rFonts w:ascii="Times New Roman" w:eastAsia="Times New Roman" w:hAnsi="Times New Roman"/>
          <w:color w:val="000000" w:themeColor="text1"/>
          <w:sz w:val="24"/>
          <w:szCs w:val="24"/>
        </w:rPr>
      </w:pPr>
      <w:r w:rsidRPr="00501BB5">
        <w:rPr>
          <w:rFonts w:ascii="Times New Roman" w:eastAsia="Times New Roman" w:hAnsi="Times New Roman"/>
          <w:color w:val="000000" w:themeColor="text1"/>
          <w:sz w:val="24"/>
          <w:szCs w:val="24"/>
        </w:rPr>
        <w:t xml:space="preserve">Таким образом, комплекс проведенных мероприятий в школе позволил </w:t>
      </w:r>
      <w:r w:rsidRPr="00501BB5">
        <w:rPr>
          <w:rFonts w:ascii="Times New Roman" w:eastAsia="Times New Roman" w:hAnsi="Times New Roman"/>
          <w:sz w:val="24"/>
          <w:szCs w:val="24"/>
        </w:rPr>
        <w:t>повысить правовую грамотность участников учебно-воспитательного процесса.</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Во время летних каникул деятельность Совета профилактики  посвящена трудоустройству несовершеннолетних, организации занятости, проведению рейдовых проверок по микрорайону. </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В школе создана видеотека, материал используется для проведения различных мероприятий профилактического действия (всего -10). </w:t>
      </w:r>
    </w:p>
    <w:p w:rsidR="002B502A" w:rsidRPr="00501BB5" w:rsidRDefault="002B502A" w:rsidP="002B502A">
      <w:pPr>
        <w:spacing w:after="0" w:line="240" w:lineRule="auto"/>
        <w:ind w:firstLine="709"/>
        <w:jc w:val="both"/>
        <w:rPr>
          <w:rFonts w:ascii="Times New Roman" w:eastAsia="Times New Roman" w:hAnsi="Times New Roman"/>
          <w:color w:val="000000" w:themeColor="text1"/>
          <w:sz w:val="24"/>
          <w:szCs w:val="24"/>
        </w:rPr>
      </w:pPr>
      <w:r w:rsidRPr="00501BB5">
        <w:rPr>
          <w:rFonts w:ascii="Times New Roman" w:eastAsia="Times New Roman" w:hAnsi="Times New Roman"/>
          <w:sz w:val="24"/>
          <w:szCs w:val="24"/>
        </w:rPr>
        <w:t xml:space="preserve">Были организованы библиотечные выставки для детей, родителей и педагогов  по темам: </w:t>
      </w:r>
      <w:r w:rsidRPr="00501BB5">
        <w:rPr>
          <w:rStyle w:val="apple-converted-space"/>
          <w:color w:val="404040"/>
          <w:sz w:val="24"/>
          <w:szCs w:val="24"/>
          <w:shd w:val="clear" w:color="auto" w:fill="FFFFFF"/>
        </w:rPr>
        <w:t> </w:t>
      </w:r>
      <w:r w:rsidRPr="00501BB5">
        <w:rPr>
          <w:rFonts w:ascii="Times New Roman" w:hAnsi="Times New Roman"/>
          <w:color w:val="000000" w:themeColor="text1"/>
          <w:sz w:val="24"/>
          <w:szCs w:val="24"/>
          <w:shd w:val="clear" w:color="auto" w:fill="FFFFFF"/>
        </w:rPr>
        <w:t>«Прав тот, кто знает свои права»</w:t>
      </w:r>
      <w:r w:rsidRPr="00501BB5">
        <w:rPr>
          <w:rFonts w:ascii="Times New Roman" w:eastAsia="Times New Roman" w:hAnsi="Times New Roman"/>
          <w:color w:val="000000" w:themeColor="text1"/>
          <w:sz w:val="24"/>
          <w:szCs w:val="24"/>
        </w:rPr>
        <w:t xml:space="preserve">, </w:t>
      </w:r>
      <w:r w:rsidRPr="00501BB5">
        <w:rPr>
          <w:rFonts w:ascii="Times New Roman" w:hAnsi="Times New Roman"/>
          <w:color w:val="000000" w:themeColor="text1"/>
          <w:sz w:val="24"/>
          <w:szCs w:val="24"/>
          <w:shd w:val="clear" w:color="auto" w:fill="FFFFFF"/>
        </w:rPr>
        <w:t>«Семья: тысяча вопросов воспитания»</w:t>
      </w:r>
      <w:r w:rsidRPr="00501BB5">
        <w:rPr>
          <w:rFonts w:ascii="Times New Roman" w:eastAsia="Times New Roman" w:hAnsi="Times New Roman"/>
          <w:color w:val="000000" w:themeColor="text1"/>
          <w:sz w:val="24"/>
          <w:szCs w:val="24"/>
        </w:rPr>
        <w:t xml:space="preserve">, </w:t>
      </w:r>
      <w:r w:rsidRPr="000A0C76">
        <w:rPr>
          <w:rFonts w:ascii="Times New Roman" w:eastAsia="Times New Roman" w:hAnsi="Times New Roman"/>
          <w:b/>
          <w:color w:val="000000" w:themeColor="text1"/>
          <w:sz w:val="24"/>
          <w:szCs w:val="24"/>
        </w:rPr>
        <w:t>«</w:t>
      </w:r>
      <w:r w:rsidRPr="000A0C76">
        <w:rPr>
          <w:rStyle w:val="a5"/>
          <w:rFonts w:ascii="Times New Roman" w:hAnsi="Times New Roman"/>
          <w:b w:val="0"/>
          <w:color w:val="000000" w:themeColor="text1"/>
          <w:sz w:val="24"/>
          <w:szCs w:val="24"/>
          <w:shd w:val="clear" w:color="auto" w:fill="FAFBFD"/>
        </w:rPr>
        <w:t>Энциклопедия здоровья»</w:t>
      </w:r>
      <w:r w:rsidRPr="000A0C76">
        <w:rPr>
          <w:rFonts w:ascii="Times New Roman" w:eastAsia="Times New Roman" w:hAnsi="Times New Roman"/>
          <w:b/>
          <w:color w:val="000000" w:themeColor="text1"/>
          <w:sz w:val="24"/>
          <w:szCs w:val="24"/>
        </w:rPr>
        <w:t>,</w:t>
      </w:r>
      <w:r w:rsidRPr="00501BB5">
        <w:rPr>
          <w:rFonts w:ascii="Times New Roman" w:eastAsia="Times New Roman" w:hAnsi="Times New Roman"/>
          <w:color w:val="000000" w:themeColor="text1"/>
          <w:sz w:val="24"/>
          <w:szCs w:val="24"/>
        </w:rPr>
        <w:t xml:space="preserve"> выставка методической литературы: «Скажи жизни «Да!».</w:t>
      </w:r>
    </w:p>
    <w:p w:rsidR="002B502A" w:rsidRPr="00501BB5" w:rsidRDefault="002B502A" w:rsidP="002B502A">
      <w:pPr>
        <w:spacing w:after="0" w:line="240" w:lineRule="auto"/>
        <w:ind w:firstLine="709"/>
        <w:jc w:val="both"/>
        <w:rPr>
          <w:rFonts w:ascii="Times New Roman" w:hAnsi="Times New Roman"/>
          <w:sz w:val="24"/>
          <w:szCs w:val="24"/>
        </w:rPr>
      </w:pPr>
      <w:r w:rsidRPr="00501BB5">
        <w:rPr>
          <w:rFonts w:ascii="Times New Roman" w:eastAsia="Times New Roman" w:hAnsi="Times New Roman"/>
          <w:sz w:val="24"/>
          <w:szCs w:val="24"/>
        </w:rPr>
        <w:t xml:space="preserve">Мероприятия, проводимые в рамках воспитательно-профилактической работы, систематически освещались в СМИ: </w:t>
      </w:r>
      <w:r w:rsidRPr="00501BB5">
        <w:rPr>
          <w:rFonts w:ascii="Times New Roman" w:hAnsi="Times New Roman"/>
          <w:sz w:val="24"/>
          <w:szCs w:val="24"/>
        </w:rPr>
        <w:t>газета «</w:t>
      </w:r>
      <w:proofErr w:type="spellStart"/>
      <w:r w:rsidRPr="00501BB5">
        <w:rPr>
          <w:rFonts w:ascii="Times New Roman" w:hAnsi="Times New Roman"/>
          <w:sz w:val="24"/>
          <w:szCs w:val="24"/>
        </w:rPr>
        <w:t>Арс-Бизнес</w:t>
      </w:r>
      <w:proofErr w:type="spellEnd"/>
      <w:r w:rsidRPr="00501BB5">
        <w:rPr>
          <w:rFonts w:ascii="Times New Roman" w:hAnsi="Times New Roman"/>
          <w:sz w:val="24"/>
          <w:szCs w:val="24"/>
        </w:rPr>
        <w:t xml:space="preserve">» статья «Морские классы» №8 от 19-25 февраля, статья «Казачий круг» №4 от 22-28 января, «Учение через развлечение» №4 от 22-28 января, </w:t>
      </w:r>
      <w:r w:rsidRPr="00501BB5">
        <w:rPr>
          <w:rFonts w:ascii="Times New Roman" w:eastAsia="Times New Roman" w:hAnsi="Times New Roman"/>
          <w:sz w:val="24"/>
          <w:szCs w:val="24"/>
        </w:rPr>
        <w:t>статья об открытом мероприятии «Урок безопасности» в газете «Пульс Северное Приморье» №12 от 25 марта 2015г.</w:t>
      </w:r>
      <w:r w:rsidRPr="00501BB5">
        <w:rPr>
          <w:rFonts w:ascii="Times New Roman" w:hAnsi="Times New Roman"/>
          <w:sz w:val="24"/>
          <w:szCs w:val="24"/>
        </w:rPr>
        <w:t xml:space="preserve"> Информация на сайте:  Поездка в Москву казачьих классов на фестиваль «Рождественская ёлка «Казачий круг»; « Социально-психологическое тестирование  среди обучающихся 6-11 классов»,  «Экскурсия в ГОВД 9 «Э» класса», «Вверх по ступеням…», «Кто предупреждён, тот вооружён».</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Таким образом, комплекс данных мероприятий позволил совершенствовать систему подготовки и повышения профессиональной компетенции педагогов в работе по профилактике.</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Школа приняла участие в городских профилактических мероприятиях:</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Неделя профилактики  (ноябрь 2014г., апрель 2015г.)</w:t>
      </w:r>
      <w:proofErr w:type="gramStart"/>
      <w:r w:rsidRPr="00501BB5">
        <w:rPr>
          <w:rFonts w:ascii="Times New Roman" w:eastAsia="Times New Roman" w:hAnsi="Times New Roman"/>
          <w:sz w:val="24"/>
          <w:szCs w:val="24"/>
        </w:rPr>
        <w:t>,м</w:t>
      </w:r>
      <w:proofErr w:type="gramEnd"/>
      <w:r w:rsidRPr="00501BB5">
        <w:rPr>
          <w:rFonts w:ascii="Times New Roman" w:eastAsia="Times New Roman" w:hAnsi="Times New Roman"/>
          <w:sz w:val="24"/>
          <w:szCs w:val="24"/>
        </w:rPr>
        <w:t>ероприятия в рамках операция «Подросток»-2014; «</w:t>
      </w:r>
      <w:proofErr w:type="spellStart"/>
      <w:r w:rsidRPr="00501BB5">
        <w:rPr>
          <w:rFonts w:ascii="Times New Roman" w:eastAsia="Times New Roman" w:hAnsi="Times New Roman"/>
          <w:sz w:val="24"/>
          <w:szCs w:val="24"/>
        </w:rPr>
        <w:t>Внимание-дети</w:t>
      </w:r>
      <w:proofErr w:type="spellEnd"/>
      <w:r w:rsidRPr="00501BB5">
        <w:rPr>
          <w:rFonts w:ascii="Times New Roman" w:eastAsia="Times New Roman" w:hAnsi="Times New Roman"/>
          <w:sz w:val="24"/>
          <w:szCs w:val="24"/>
        </w:rPr>
        <w:t>!», 699 детей (охват учащихся 100%). Организована и проведена общешкольная акция «Помоги собраться в школу»</w:t>
      </w:r>
      <w:proofErr w:type="gramStart"/>
      <w:r w:rsidRPr="00501BB5">
        <w:rPr>
          <w:rFonts w:ascii="Times New Roman" w:eastAsia="Times New Roman" w:hAnsi="Times New Roman"/>
          <w:sz w:val="24"/>
          <w:szCs w:val="24"/>
        </w:rPr>
        <w:t>,</w:t>
      </w:r>
      <w:r w:rsidRPr="00501BB5">
        <w:rPr>
          <w:rFonts w:ascii="Times New Roman" w:eastAsia="Times New Roman" w:hAnsi="Times New Roman"/>
          <w:color w:val="000000"/>
          <w:kern w:val="24"/>
          <w:sz w:val="24"/>
          <w:szCs w:val="24"/>
        </w:rPr>
        <w:t>в</w:t>
      </w:r>
      <w:proofErr w:type="gramEnd"/>
      <w:r w:rsidRPr="00501BB5">
        <w:rPr>
          <w:rFonts w:ascii="Times New Roman" w:eastAsia="Times New Roman" w:hAnsi="Times New Roman"/>
          <w:color w:val="000000"/>
          <w:kern w:val="24"/>
          <w:sz w:val="24"/>
          <w:szCs w:val="24"/>
        </w:rPr>
        <w:t>сероссийская акция «Территория безопасности»</w:t>
      </w:r>
      <w:r w:rsidRPr="00501BB5">
        <w:rPr>
          <w:rFonts w:ascii="Times New Roman" w:eastAsia="Times New Roman" w:hAnsi="Times New Roman"/>
          <w:sz w:val="24"/>
          <w:szCs w:val="24"/>
        </w:rPr>
        <w:t>.</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В целом, в рамках проведения различных воспитательно-профилактических мероприятий</w:t>
      </w:r>
      <w:r w:rsidR="000A0C76">
        <w:rPr>
          <w:rFonts w:ascii="Times New Roman" w:eastAsia="Times New Roman" w:hAnsi="Times New Roman"/>
          <w:sz w:val="24"/>
          <w:szCs w:val="24"/>
        </w:rPr>
        <w:t>,</w:t>
      </w:r>
      <w:r w:rsidRPr="00501BB5">
        <w:rPr>
          <w:rFonts w:ascii="Times New Roman" w:eastAsia="Times New Roman" w:hAnsi="Times New Roman"/>
          <w:sz w:val="24"/>
          <w:szCs w:val="24"/>
        </w:rPr>
        <w:t xml:space="preserve"> участвовало  699 детей (100%) с 1 по 11 классы.                                                                                          </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 xml:space="preserve"> почётные жители города).</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Работа с детьми по профориентации:</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-посещение детской библиотеки: беседа «Все работы хороши»;</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 xml:space="preserve">-выявление склонностей учащихся к определённым видам деятельности с </w:t>
      </w:r>
      <w:proofErr w:type="spellStart"/>
      <w:r w:rsidRPr="00501BB5">
        <w:rPr>
          <w:rFonts w:ascii="Times New Roman" w:eastAsia="Times New Roman" w:hAnsi="Times New Roman"/>
          <w:sz w:val="24"/>
          <w:szCs w:val="24"/>
        </w:rPr>
        <w:t>помощьютестирования</w:t>
      </w:r>
      <w:proofErr w:type="spellEnd"/>
      <w:r w:rsidRPr="00501BB5">
        <w:rPr>
          <w:rFonts w:ascii="Times New Roman" w:eastAsia="Times New Roman" w:hAnsi="Times New Roman"/>
          <w:sz w:val="24"/>
          <w:szCs w:val="24"/>
        </w:rPr>
        <w:t>;</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 xml:space="preserve">-родительское собрание с приглашением психолога </w:t>
      </w:r>
      <w:proofErr w:type="spellStart"/>
      <w:r w:rsidRPr="00501BB5">
        <w:rPr>
          <w:rFonts w:ascii="Times New Roman" w:eastAsia="Times New Roman" w:hAnsi="Times New Roman"/>
          <w:sz w:val="24"/>
          <w:szCs w:val="24"/>
        </w:rPr>
        <w:t>Яюк</w:t>
      </w:r>
      <w:proofErr w:type="spellEnd"/>
      <w:r w:rsidRPr="00501BB5">
        <w:rPr>
          <w:rFonts w:ascii="Times New Roman" w:eastAsia="Times New Roman" w:hAnsi="Times New Roman"/>
          <w:sz w:val="24"/>
          <w:szCs w:val="24"/>
        </w:rPr>
        <w:t xml:space="preserve"> Г.Д. «</w:t>
      </w:r>
      <w:proofErr w:type="spellStart"/>
      <w:r w:rsidRPr="00501BB5">
        <w:rPr>
          <w:rFonts w:ascii="Times New Roman" w:eastAsia="Times New Roman" w:hAnsi="Times New Roman"/>
          <w:sz w:val="24"/>
          <w:szCs w:val="24"/>
        </w:rPr>
        <w:t>Предпрофильная</w:t>
      </w:r>
      <w:proofErr w:type="spellEnd"/>
      <w:r w:rsidRPr="00501BB5">
        <w:rPr>
          <w:rFonts w:ascii="Times New Roman" w:eastAsia="Times New Roman" w:hAnsi="Times New Roman"/>
          <w:sz w:val="24"/>
          <w:szCs w:val="24"/>
        </w:rPr>
        <w:t xml:space="preserve"> ориентация учащихся».</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 xml:space="preserve">Участие в «Библионочи-2015: открой </w:t>
      </w:r>
      <w:proofErr w:type="spellStart"/>
      <w:proofErr w:type="gramStart"/>
      <w:r w:rsidRPr="00501BB5">
        <w:rPr>
          <w:rFonts w:ascii="Times New Roman" w:eastAsia="Times New Roman" w:hAnsi="Times New Roman"/>
          <w:sz w:val="24"/>
          <w:szCs w:val="24"/>
        </w:rPr>
        <w:t>дневник-поймай</w:t>
      </w:r>
      <w:proofErr w:type="spellEnd"/>
      <w:proofErr w:type="gramEnd"/>
      <w:r w:rsidRPr="00501BB5">
        <w:rPr>
          <w:rFonts w:ascii="Times New Roman" w:eastAsia="Times New Roman" w:hAnsi="Times New Roman"/>
          <w:sz w:val="24"/>
          <w:szCs w:val="24"/>
        </w:rPr>
        <w:t xml:space="preserve"> время».</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Участие в городском проекте «Счастливый дом», учащиеся 8 «Э» класса представляли социальную рекламу.</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Активное участие в Неделе профилактики: Час общения «Права ребёнка», классный час «Что вы знаете о своих правах?».</w:t>
      </w:r>
    </w:p>
    <w:p w:rsidR="002B502A" w:rsidRPr="00501BB5" w:rsidRDefault="002B502A" w:rsidP="002B502A">
      <w:pPr>
        <w:tabs>
          <w:tab w:val="left" w:pos="2100"/>
        </w:tabs>
        <w:spacing w:after="0" w:line="240" w:lineRule="auto"/>
        <w:rPr>
          <w:rFonts w:ascii="Times New Roman" w:eastAsia="Times New Roman" w:hAnsi="Times New Roman"/>
          <w:sz w:val="24"/>
          <w:szCs w:val="24"/>
        </w:rPr>
      </w:pPr>
      <w:r w:rsidRPr="00501BB5">
        <w:rPr>
          <w:rFonts w:ascii="Times New Roman" w:eastAsia="Times New Roman" w:hAnsi="Times New Roman"/>
          <w:sz w:val="24"/>
          <w:szCs w:val="24"/>
        </w:rPr>
        <w:t>Привлечение детей к предметным конкурсам и олимпиадам «Ступени к успеху»(1 –победитель), «Русский медвежонок» (15 чел.), «</w:t>
      </w:r>
      <w:proofErr w:type="spellStart"/>
      <w:r w:rsidRPr="00501BB5">
        <w:rPr>
          <w:rFonts w:ascii="Times New Roman" w:eastAsia="Times New Roman" w:hAnsi="Times New Roman"/>
          <w:sz w:val="24"/>
          <w:szCs w:val="24"/>
        </w:rPr>
        <w:t>Инфознайка</w:t>
      </w:r>
      <w:proofErr w:type="spellEnd"/>
      <w:r w:rsidRPr="00501BB5">
        <w:rPr>
          <w:rFonts w:ascii="Times New Roman" w:eastAsia="Times New Roman" w:hAnsi="Times New Roman"/>
          <w:sz w:val="24"/>
          <w:szCs w:val="24"/>
        </w:rPr>
        <w:t>».</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Большое внимание уделялось занятости учащихся, входящих в «особые группы» социального паспорта школы. Занятость учащихся по социальному паспорту на 01.01.2015 – 93%, (на 1 января 2014 года – 98%). Занятость в кружках и спортивных секциях детей, состоящих на учёте в </w:t>
      </w:r>
      <w:proofErr w:type="spellStart"/>
      <w:r w:rsidRPr="00501BB5">
        <w:rPr>
          <w:rFonts w:ascii="Times New Roman" w:eastAsia="Times New Roman" w:hAnsi="Times New Roman"/>
          <w:sz w:val="24"/>
          <w:szCs w:val="24"/>
        </w:rPr>
        <w:t>ОУУПиДН</w:t>
      </w:r>
      <w:proofErr w:type="spellEnd"/>
      <w:r w:rsidRPr="00501BB5">
        <w:rPr>
          <w:rFonts w:ascii="Times New Roman" w:eastAsia="Times New Roman" w:hAnsi="Times New Roman"/>
          <w:sz w:val="24"/>
          <w:szCs w:val="24"/>
        </w:rPr>
        <w:t xml:space="preserve"> на 01.01. 2015 года – 100%, (на 1 января 2014года -100%).</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Серьёзная подготовка проведена по организации занятости учащихся в летний период.  Постоянно отслеживалась занятость учащихся различных социальных категорий.</w:t>
      </w:r>
    </w:p>
    <w:p w:rsidR="000A0C76" w:rsidRDefault="000A0C76" w:rsidP="002B502A">
      <w:pPr>
        <w:spacing w:after="0" w:line="240" w:lineRule="auto"/>
        <w:ind w:firstLine="709"/>
        <w:jc w:val="center"/>
        <w:rPr>
          <w:rFonts w:ascii="Times New Roman" w:eastAsia="Times New Roman" w:hAnsi="Times New Roman"/>
          <w:sz w:val="24"/>
          <w:szCs w:val="24"/>
        </w:rPr>
      </w:pPr>
    </w:p>
    <w:p w:rsidR="000A0C76" w:rsidRDefault="000A0C76" w:rsidP="002B502A">
      <w:pPr>
        <w:spacing w:after="0" w:line="240" w:lineRule="auto"/>
        <w:ind w:firstLine="709"/>
        <w:jc w:val="center"/>
        <w:rPr>
          <w:rFonts w:ascii="Times New Roman" w:eastAsia="Times New Roman" w:hAnsi="Times New Roman"/>
          <w:sz w:val="24"/>
          <w:szCs w:val="24"/>
        </w:rPr>
      </w:pPr>
    </w:p>
    <w:p w:rsidR="002B502A" w:rsidRPr="00501BB5" w:rsidRDefault="002B502A" w:rsidP="002B502A">
      <w:pPr>
        <w:spacing w:after="0" w:line="240" w:lineRule="auto"/>
        <w:ind w:firstLine="709"/>
        <w:jc w:val="center"/>
        <w:rPr>
          <w:rFonts w:ascii="Times New Roman" w:eastAsia="Times New Roman" w:hAnsi="Times New Roman"/>
          <w:sz w:val="24"/>
          <w:szCs w:val="24"/>
        </w:rPr>
      </w:pPr>
      <w:r w:rsidRPr="00501BB5">
        <w:rPr>
          <w:rFonts w:ascii="Times New Roman" w:eastAsia="Times New Roman" w:hAnsi="Times New Roman"/>
          <w:sz w:val="24"/>
          <w:szCs w:val="24"/>
        </w:rPr>
        <w:lastRenderedPageBreak/>
        <w:t>Летняя занятость учащихся по социальному паспорту</w:t>
      </w:r>
    </w:p>
    <w:tbl>
      <w:tblPr>
        <w:tblStyle w:val="ac"/>
        <w:tblW w:w="0" w:type="auto"/>
        <w:tblLook w:val="01E0"/>
      </w:tblPr>
      <w:tblGrid>
        <w:gridCol w:w="1540"/>
        <w:gridCol w:w="1650"/>
        <w:gridCol w:w="1595"/>
        <w:gridCol w:w="1595"/>
        <w:gridCol w:w="1595"/>
        <w:gridCol w:w="1595"/>
      </w:tblGrid>
      <w:tr w:rsidR="002B502A" w:rsidRPr="00852FB9" w:rsidTr="00107168">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июнь</w:t>
            </w:r>
          </w:p>
        </w:tc>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июль</w:t>
            </w:r>
          </w:p>
        </w:tc>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август</w:t>
            </w:r>
          </w:p>
        </w:tc>
      </w:tr>
      <w:tr w:rsidR="002B502A" w:rsidRPr="00852FB9" w:rsidTr="00107168">
        <w:tc>
          <w:tcPr>
            <w:tcW w:w="154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65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r>
      <w:tr w:rsidR="002B502A" w:rsidRPr="00852FB9" w:rsidTr="00107168">
        <w:tc>
          <w:tcPr>
            <w:tcW w:w="1540" w:type="dxa"/>
          </w:tcPr>
          <w:p w:rsidR="002B502A" w:rsidRPr="00852FB9" w:rsidRDefault="002B502A" w:rsidP="00107168">
            <w:pPr>
              <w:jc w:val="center"/>
              <w:rPr>
                <w:rFonts w:ascii="Times New Roman" w:hAnsi="Times New Roman"/>
                <w:sz w:val="24"/>
                <w:szCs w:val="24"/>
              </w:rPr>
            </w:pPr>
          </w:p>
        </w:tc>
        <w:tc>
          <w:tcPr>
            <w:tcW w:w="165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9</w:t>
            </w:r>
            <w:r w:rsidRPr="00852FB9">
              <w:rPr>
                <w:rFonts w:ascii="Times New Roman" w:hAnsi="Times New Roman"/>
                <w:sz w:val="24"/>
                <w:szCs w:val="24"/>
                <w:lang w:val="en-US"/>
              </w:rPr>
              <w:t>5</w:t>
            </w:r>
            <w:r w:rsidRPr="00852FB9">
              <w:rPr>
                <w:rFonts w:ascii="Times New Roman" w:hAnsi="Times New Roman"/>
                <w:sz w:val="24"/>
                <w:szCs w:val="24"/>
              </w:rPr>
              <w:t>%</w:t>
            </w:r>
          </w:p>
        </w:tc>
        <w:tc>
          <w:tcPr>
            <w:tcW w:w="1595" w:type="dxa"/>
          </w:tcPr>
          <w:p w:rsidR="002B502A" w:rsidRPr="00852FB9" w:rsidRDefault="002B502A" w:rsidP="00107168">
            <w:pPr>
              <w:widowControl w:val="0"/>
              <w:autoSpaceDE w:val="0"/>
              <w:autoSpaceDN w:val="0"/>
              <w:adjustRightInd w:val="0"/>
              <w:ind w:right="-88"/>
              <w:jc w:val="center"/>
              <w:rPr>
                <w:rFonts w:ascii="Times New Roman" w:hAnsi="Times New Roman"/>
                <w:sz w:val="24"/>
                <w:szCs w:val="24"/>
              </w:rPr>
            </w:pP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91%</w:t>
            </w:r>
          </w:p>
        </w:tc>
        <w:tc>
          <w:tcPr>
            <w:tcW w:w="1595" w:type="dxa"/>
          </w:tcPr>
          <w:p w:rsidR="002B502A" w:rsidRPr="00852FB9" w:rsidRDefault="002B502A" w:rsidP="00107168">
            <w:pPr>
              <w:widowControl w:val="0"/>
              <w:autoSpaceDE w:val="0"/>
              <w:autoSpaceDN w:val="0"/>
              <w:adjustRightInd w:val="0"/>
              <w:ind w:right="-88"/>
              <w:jc w:val="center"/>
              <w:rPr>
                <w:rFonts w:ascii="Times New Roman" w:hAnsi="Times New Roman"/>
                <w:sz w:val="24"/>
                <w:szCs w:val="24"/>
              </w:rPr>
            </w:pP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93%</w:t>
            </w:r>
          </w:p>
        </w:tc>
      </w:tr>
    </w:tbl>
    <w:p w:rsidR="002B502A" w:rsidRPr="00501BB5" w:rsidRDefault="002B502A" w:rsidP="002B502A">
      <w:pPr>
        <w:spacing w:after="0" w:line="240" w:lineRule="auto"/>
        <w:ind w:firstLine="709"/>
        <w:jc w:val="center"/>
        <w:rPr>
          <w:rFonts w:ascii="Times New Roman" w:eastAsia="Times New Roman" w:hAnsi="Times New Roman"/>
          <w:sz w:val="24"/>
          <w:szCs w:val="24"/>
        </w:rPr>
      </w:pPr>
      <w:r w:rsidRPr="00501BB5">
        <w:rPr>
          <w:rFonts w:ascii="Times New Roman" w:eastAsia="Times New Roman" w:hAnsi="Times New Roman"/>
          <w:sz w:val="24"/>
          <w:szCs w:val="24"/>
        </w:rPr>
        <w:t>Летняя занятость учащихся, состоящих на учете в ОУУП и ДН</w:t>
      </w:r>
    </w:p>
    <w:tbl>
      <w:tblPr>
        <w:tblStyle w:val="ac"/>
        <w:tblW w:w="0" w:type="auto"/>
        <w:tblLook w:val="01E0"/>
      </w:tblPr>
      <w:tblGrid>
        <w:gridCol w:w="1540"/>
        <w:gridCol w:w="1650"/>
        <w:gridCol w:w="1595"/>
        <w:gridCol w:w="1595"/>
        <w:gridCol w:w="1595"/>
        <w:gridCol w:w="1595"/>
      </w:tblGrid>
      <w:tr w:rsidR="002B502A" w:rsidRPr="00852FB9" w:rsidTr="00107168">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июнь</w:t>
            </w:r>
          </w:p>
        </w:tc>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июль</w:t>
            </w:r>
          </w:p>
        </w:tc>
        <w:tc>
          <w:tcPr>
            <w:tcW w:w="3190" w:type="dxa"/>
            <w:gridSpan w:val="2"/>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август</w:t>
            </w:r>
          </w:p>
        </w:tc>
      </w:tr>
      <w:tr w:rsidR="002B502A" w:rsidRPr="00852FB9" w:rsidTr="00107168">
        <w:tc>
          <w:tcPr>
            <w:tcW w:w="154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65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2015</w:t>
            </w: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2014</w:t>
            </w:r>
          </w:p>
        </w:tc>
      </w:tr>
      <w:tr w:rsidR="002B502A" w:rsidRPr="00852FB9" w:rsidTr="00107168">
        <w:tc>
          <w:tcPr>
            <w:tcW w:w="1540" w:type="dxa"/>
          </w:tcPr>
          <w:p w:rsidR="002B502A" w:rsidRPr="00852FB9" w:rsidRDefault="002B502A" w:rsidP="00107168">
            <w:pPr>
              <w:jc w:val="center"/>
              <w:rPr>
                <w:rFonts w:ascii="Times New Roman" w:hAnsi="Times New Roman"/>
                <w:sz w:val="24"/>
                <w:szCs w:val="24"/>
              </w:rPr>
            </w:pPr>
          </w:p>
        </w:tc>
        <w:tc>
          <w:tcPr>
            <w:tcW w:w="1650"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100%</w:t>
            </w:r>
          </w:p>
        </w:tc>
        <w:tc>
          <w:tcPr>
            <w:tcW w:w="1595" w:type="dxa"/>
          </w:tcPr>
          <w:p w:rsidR="002B502A" w:rsidRPr="00852FB9" w:rsidRDefault="002B502A" w:rsidP="00107168">
            <w:pPr>
              <w:jc w:val="center"/>
              <w:rPr>
                <w:rFonts w:ascii="Times New Roman" w:hAnsi="Times New Roman"/>
                <w:sz w:val="24"/>
                <w:szCs w:val="24"/>
              </w:rPr>
            </w:pP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80%</w:t>
            </w:r>
          </w:p>
        </w:tc>
        <w:tc>
          <w:tcPr>
            <w:tcW w:w="1595" w:type="dxa"/>
          </w:tcPr>
          <w:p w:rsidR="002B502A" w:rsidRPr="00852FB9" w:rsidRDefault="002B502A" w:rsidP="00107168">
            <w:pPr>
              <w:jc w:val="center"/>
              <w:rPr>
                <w:rFonts w:ascii="Times New Roman" w:hAnsi="Times New Roman"/>
                <w:sz w:val="24"/>
                <w:szCs w:val="24"/>
              </w:rPr>
            </w:pPr>
          </w:p>
        </w:tc>
        <w:tc>
          <w:tcPr>
            <w:tcW w:w="1595" w:type="dxa"/>
          </w:tcPr>
          <w:p w:rsidR="002B502A" w:rsidRPr="00852FB9" w:rsidRDefault="002B502A" w:rsidP="00107168">
            <w:pPr>
              <w:jc w:val="center"/>
              <w:rPr>
                <w:rFonts w:ascii="Times New Roman" w:hAnsi="Times New Roman"/>
                <w:sz w:val="24"/>
                <w:szCs w:val="24"/>
              </w:rPr>
            </w:pPr>
            <w:r w:rsidRPr="00852FB9">
              <w:rPr>
                <w:rFonts w:ascii="Times New Roman" w:hAnsi="Times New Roman"/>
                <w:sz w:val="24"/>
                <w:szCs w:val="24"/>
              </w:rPr>
              <w:t>60%</w:t>
            </w:r>
          </w:p>
        </w:tc>
      </w:tr>
    </w:tbl>
    <w:p w:rsidR="002B502A" w:rsidRPr="00501BB5" w:rsidRDefault="002B502A" w:rsidP="002B502A">
      <w:pPr>
        <w:tabs>
          <w:tab w:val="center" w:pos="4887"/>
          <w:tab w:val="left" w:pos="7200"/>
        </w:tabs>
        <w:spacing w:after="0" w:line="240" w:lineRule="auto"/>
        <w:rPr>
          <w:rFonts w:ascii="Times New Roman" w:eastAsia="Times New Roman" w:hAnsi="Times New Roman"/>
          <w:b/>
          <w:i/>
          <w:sz w:val="24"/>
          <w:szCs w:val="24"/>
        </w:rPr>
      </w:pPr>
      <w:r w:rsidRPr="00501BB5">
        <w:rPr>
          <w:rFonts w:ascii="Times New Roman" w:eastAsia="Times New Roman" w:hAnsi="Times New Roman"/>
          <w:b/>
          <w:i/>
          <w:sz w:val="24"/>
          <w:szCs w:val="24"/>
        </w:rPr>
        <w:tab/>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b/>
          <w:i/>
          <w:sz w:val="24"/>
          <w:szCs w:val="24"/>
        </w:rPr>
        <w:tab/>
      </w:r>
      <w:r w:rsidRPr="00501BB5">
        <w:rPr>
          <w:rFonts w:ascii="Times New Roman" w:eastAsia="Times New Roman" w:hAnsi="Times New Roman"/>
          <w:sz w:val="24"/>
          <w:szCs w:val="24"/>
        </w:rPr>
        <w:t xml:space="preserve">В августе – сентябре начнёт работу профильный лагерь для учащихся оборонно-технического, медицинского, экономического классов. Младшие школьники (130 </w:t>
      </w:r>
      <w:proofErr w:type="spellStart"/>
      <w:r w:rsidRPr="00501BB5">
        <w:rPr>
          <w:rFonts w:ascii="Times New Roman" w:eastAsia="Times New Roman" w:hAnsi="Times New Roman"/>
          <w:sz w:val="24"/>
          <w:szCs w:val="24"/>
        </w:rPr>
        <w:t>уч</w:t>
      </w:r>
      <w:proofErr w:type="spellEnd"/>
      <w:r w:rsidRPr="00501BB5">
        <w:rPr>
          <w:rFonts w:ascii="Times New Roman" w:eastAsia="Times New Roman" w:hAnsi="Times New Roman"/>
          <w:sz w:val="24"/>
          <w:szCs w:val="24"/>
        </w:rPr>
        <w:t xml:space="preserve">.) отдыхают в пришкольном  лагере «Дружба». В июне работает профильный лагерь «Интеллект» для учащихся 5-10 классов (30 </w:t>
      </w:r>
      <w:proofErr w:type="spellStart"/>
      <w:r w:rsidRPr="00501BB5">
        <w:rPr>
          <w:rFonts w:ascii="Times New Roman" w:eastAsia="Times New Roman" w:hAnsi="Times New Roman"/>
          <w:sz w:val="24"/>
          <w:szCs w:val="24"/>
        </w:rPr>
        <w:t>уч</w:t>
      </w:r>
      <w:proofErr w:type="spellEnd"/>
      <w:r w:rsidRPr="00501BB5">
        <w:rPr>
          <w:rFonts w:ascii="Times New Roman" w:eastAsia="Times New Roman" w:hAnsi="Times New Roman"/>
          <w:sz w:val="24"/>
          <w:szCs w:val="24"/>
        </w:rPr>
        <w:t xml:space="preserve">.). По социальному паспорту 32  учащихся </w:t>
      </w:r>
      <w:proofErr w:type="gramStart"/>
      <w:r w:rsidRPr="00501BB5">
        <w:rPr>
          <w:rFonts w:ascii="Times New Roman" w:eastAsia="Times New Roman" w:hAnsi="Times New Roman"/>
          <w:sz w:val="24"/>
          <w:szCs w:val="24"/>
        </w:rPr>
        <w:t>заняты</w:t>
      </w:r>
      <w:proofErr w:type="gramEnd"/>
      <w:r w:rsidRPr="00501BB5">
        <w:rPr>
          <w:rFonts w:ascii="Times New Roman" w:eastAsia="Times New Roman" w:hAnsi="Times New Roman"/>
          <w:sz w:val="24"/>
          <w:szCs w:val="24"/>
        </w:rPr>
        <w:t xml:space="preserve"> в данных лагерях.</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Была оказана социальная защита, помощь и поддержка обучающимся из малообеспеченных и неполных семей, находящихся в социально-опасном  положении: в августе-сентябре 2014 г. была проведена акция «Помоги собраться в школу». В ходе акции была оказана помощь 49 учащимся школы №10 с 1-11 классы из многодетных семей, нуждающихся в соц</w:t>
      </w:r>
      <w:proofErr w:type="gramStart"/>
      <w:r w:rsidRPr="00501BB5">
        <w:rPr>
          <w:rFonts w:ascii="Times New Roman" w:eastAsia="Times New Roman" w:hAnsi="Times New Roman"/>
          <w:sz w:val="24"/>
          <w:szCs w:val="24"/>
        </w:rPr>
        <w:t>.з</w:t>
      </w:r>
      <w:proofErr w:type="gramEnd"/>
      <w:r w:rsidRPr="00501BB5">
        <w:rPr>
          <w:rFonts w:ascii="Times New Roman" w:eastAsia="Times New Roman" w:hAnsi="Times New Roman"/>
          <w:sz w:val="24"/>
          <w:szCs w:val="24"/>
        </w:rPr>
        <w:t xml:space="preserve">ащите (малообеспеченные, неполные), опекунских, семей, состоящих на </w:t>
      </w:r>
      <w:proofErr w:type="spellStart"/>
      <w:r w:rsidRPr="00501BB5">
        <w:rPr>
          <w:rFonts w:ascii="Times New Roman" w:eastAsia="Times New Roman" w:hAnsi="Times New Roman"/>
          <w:sz w:val="24"/>
          <w:szCs w:val="24"/>
        </w:rPr>
        <w:t>внутришкольном</w:t>
      </w:r>
      <w:proofErr w:type="spellEnd"/>
      <w:r w:rsidRPr="00501BB5">
        <w:rPr>
          <w:rFonts w:ascii="Times New Roman" w:eastAsia="Times New Roman" w:hAnsi="Times New Roman"/>
          <w:sz w:val="24"/>
          <w:szCs w:val="24"/>
        </w:rPr>
        <w:t xml:space="preserve"> учете, находящихся в социально-опасном положении (одежда, обувь, канц.товары), оказание психологической поддержки детям и семьям, устройство детей в РЦ «Ласточка»: в 2014-2015 учебном году 12 учащимся были выделены путёвки (в 2013-2014 учебном году </w:t>
      </w:r>
      <w:proofErr w:type="gramStart"/>
      <w:r w:rsidRPr="00501BB5">
        <w:rPr>
          <w:rFonts w:ascii="Times New Roman" w:eastAsia="Times New Roman" w:hAnsi="Times New Roman"/>
          <w:sz w:val="24"/>
          <w:szCs w:val="24"/>
        </w:rPr>
        <w:t>6 учащимся).</w:t>
      </w:r>
      <w:proofErr w:type="gramEnd"/>
      <w:r w:rsidRPr="00501BB5">
        <w:rPr>
          <w:rFonts w:ascii="Times New Roman" w:eastAsia="Times New Roman" w:hAnsi="Times New Roman"/>
          <w:sz w:val="24"/>
          <w:szCs w:val="24"/>
        </w:rPr>
        <w:t xml:space="preserve"> В течение 2014-2015 г. бесплатное питание получали 5 детей из малообеспеченных семей. </w:t>
      </w:r>
    </w:p>
    <w:p w:rsidR="000A0C76" w:rsidRDefault="000A0C76" w:rsidP="002B502A">
      <w:pPr>
        <w:spacing w:after="0" w:line="240" w:lineRule="auto"/>
        <w:ind w:firstLine="709"/>
        <w:jc w:val="both"/>
        <w:rPr>
          <w:rFonts w:ascii="Times New Roman" w:eastAsia="Times New Roman" w:hAnsi="Times New Roman"/>
          <w:sz w:val="24"/>
          <w:szCs w:val="24"/>
        </w:rPr>
      </w:pP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В течение 2014-2015 учебного года школа тесно сотрудничает с учреждениями профилактики:</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с инспектором ОУУП и ДН</w:t>
      </w:r>
      <w:r w:rsidR="000A0C76">
        <w:rPr>
          <w:rFonts w:ascii="Times New Roman" w:eastAsia="Times New Roman" w:hAnsi="Times New Roman"/>
          <w:sz w:val="24"/>
          <w:szCs w:val="24"/>
        </w:rPr>
        <w:t xml:space="preserve"> </w:t>
      </w:r>
      <w:r w:rsidRPr="00501BB5">
        <w:rPr>
          <w:rFonts w:ascii="Times New Roman" w:eastAsia="Times New Roman" w:hAnsi="Times New Roman"/>
          <w:sz w:val="24"/>
          <w:szCs w:val="24"/>
        </w:rPr>
        <w:t>Воропаевой Е. В., которая выступала с лекцией на общешкольном родительском собрании, для учащихся школы проводила беседы в рамках недели профилактики,  присутствовала на Совете профилактики, посещала семьи по запросу школы, помогала проводить профилактические беседы с учащимися;</w:t>
      </w:r>
    </w:p>
    <w:p w:rsidR="002B502A" w:rsidRPr="00501BB5" w:rsidRDefault="002B502A" w:rsidP="002B502A">
      <w:pPr>
        <w:spacing w:after="0" w:line="240" w:lineRule="auto"/>
        <w:jc w:val="both"/>
        <w:rPr>
          <w:rFonts w:ascii="Times New Roman" w:eastAsia="Times New Roman" w:hAnsi="Times New Roman"/>
          <w:sz w:val="24"/>
          <w:szCs w:val="24"/>
        </w:rPr>
      </w:pPr>
      <w:r w:rsidRPr="00501BB5">
        <w:rPr>
          <w:rFonts w:ascii="Times New Roman" w:eastAsia="Times New Roman" w:hAnsi="Times New Roman"/>
          <w:sz w:val="24"/>
          <w:szCs w:val="24"/>
        </w:rPr>
        <w:t>- «День инспектора» - 9, (2013 -2014 г. - 2)</w:t>
      </w:r>
      <w:r w:rsidR="000A0C76">
        <w:rPr>
          <w:rFonts w:ascii="Times New Roman" w:eastAsia="Times New Roman" w:hAnsi="Times New Roman"/>
          <w:sz w:val="24"/>
          <w:szCs w:val="24"/>
        </w:rPr>
        <w:t xml:space="preserve"> </w:t>
      </w:r>
      <w:r w:rsidRPr="00501BB5">
        <w:rPr>
          <w:rFonts w:ascii="Times New Roman" w:eastAsia="Times New Roman" w:hAnsi="Times New Roman"/>
          <w:sz w:val="24"/>
          <w:szCs w:val="24"/>
        </w:rPr>
        <w:t>инспектор ОУУП</w:t>
      </w:r>
      <w:r w:rsidR="000A0C76">
        <w:rPr>
          <w:rFonts w:ascii="Times New Roman" w:eastAsia="Times New Roman" w:hAnsi="Times New Roman"/>
          <w:sz w:val="24"/>
          <w:szCs w:val="24"/>
        </w:rPr>
        <w:t xml:space="preserve"> </w:t>
      </w:r>
      <w:r w:rsidRPr="00501BB5">
        <w:rPr>
          <w:rFonts w:ascii="Times New Roman" w:eastAsia="Times New Roman" w:hAnsi="Times New Roman"/>
          <w:sz w:val="24"/>
          <w:szCs w:val="24"/>
        </w:rPr>
        <w:t>и</w:t>
      </w:r>
      <w:r w:rsidR="000A0C76">
        <w:rPr>
          <w:rFonts w:ascii="Times New Roman" w:eastAsia="Times New Roman" w:hAnsi="Times New Roman"/>
          <w:sz w:val="24"/>
          <w:szCs w:val="24"/>
        </w:rPr>
        <w:t xml:space="preserve"> </w:t>
      </w:r>
      <w:r w:rsidRPr="00501BB5">
        <w:rPr>
          <w:rFonts w:ascii="Times New Roman" w:eastAsia="Times New Roman" w:hAnsi="Times New Roman"/>
          <w:sz w:val="24"/>
          <w:szCs w:val="24"/>
        </w:rPr>
        <w:t>ДН Воропаева</w:t>
      </w:r>
      <w:r w:rsidR="000A0C76">
        <w:rPr>
          <w:rFonts w:ascii="Times New Roman" w:eastAsia="Times New Roman" w:hAnsi="Times New Roman"/>
          <w:sz w:val="24"/>
          <w:szCs w:val="24"/>
        </w:rPr>
        <w:t xml:space="preserve"> </w:t>
      </w:r>
      <w:r w:rsidRPr="00501BB5">
        <w:rPr>
          <w:rFonts w:ascii="Times New Roman" w:eastAsia="Times New Roman" w:hAnsi="Times New Roman"/>
          <w:sz w:val="24"/>
          <w:szCs w:val="24"/>
        </w:rPr>
        <w:t>Е.В.,</w:t>
      </w:r>
      <w:r w:rsidR="000A0C76">
        <w:rPr>
          <w:rFonts w:ascii="Times New Roman" w:eastAsia="Times New Roman" w:hAnsi="Times New Roman"/>
          <w:sz w:val="24"/>
          <w:szCs w:val="24"/>
        </w:rPr>
        <w:t xml:space="preserve"> </w:t>
      </w:r>
      <w:r w:rsidRPr="00501BB5">
        <w:rPr>
          <w:rFonts w:ascii="Times New Roman" w:hAnsi="Times New Roman"/>
          <w:sz w:val="24"/>
          <w:szCs w:val="24"/>
        </w:rPr>
        <w:t>читала курс лекций по правовой тематике среди учащихся школы, в том числе и для учащихся профилактического учёта, провод</w:t>
      </w:r>
      <w:r w:rsidR="000A0C76">
        <w:rPr>
          <w:rFonts w:ascii="Times New Roman" w:hAnsi="Times New Roman"/>
          <w:sz w:val="24"/>
          <w:szCs w:val="24"/>
        </w:rPr>
        <w:t>и</w:t>
      </w:r>
      <w:r w:rsidRPr="00501BB5">
        <w:rPr>
          <w:rFonts w:ascii="Times New Roman" w:hAnsi="Times New Roman"/>
          <w:sz w:val="24"/>
          <w:szCs w:val="24"/>
        </w:rPr>
        <w:t xml:space="preserve">ла индивидуальные беседы. </w:t>
      </w:r>
      <w:r w:rsidRPr="00501BB5">
        <w:rPr>
          <w:rFonts w:ascii="Times New Roman" w:eastAsia="Times New Roman" w:hAnsi="Times New Roman"/>
          <w:sz w:val="24"/>
          <w:szCs w:val="24"/>
        </w:rPr>
        <w:t>Охват тем широк: от вопросов безопасности жизни до уголовной ответственности несовершеннолетних: «Подросток и закон», «Наркотики. Закон. Ответственность»;</w:t>
      </w:r>
    </w:p>
    <w:p w:rsidR="002B502A" w:rsidRPr="00501BB5" w:rsidRDefault="002B502A" w:rsidP="002B502A">
      <w:pPr>
        <w:spacing w:after="0" w:line="240" w:lineRule="auto"/>
        <w:ind w:firstLine="709"/>
        <w:jc w:val="both"/>
        <w:rPr>
          <w:rFonts w:ascii="Times New Roman" w:eastAsia="Times New Roman" w:hAnsi="Times New Roman"/>
          <w:sz w:val="24"/>
          <w:szCs w:val="24"/>
        </w:rPr>
      </w:pPr>
      <w:r w:rsidRPr="00501BB5">
        <w:rPr>
          <w:rFonts w:ascii="Times New Roman" w:eastAsia="Times New Roman" w:hAnsi="Times New Roman"/>
          <w:sz w:val="24"/>
          <w:szCs w:val="24"/>
        </w:rPr>
        <w:t xml:space="preserve">- с инспектором ОПДН ЛО МВД России на ст. Уссурийск лейтенантом полиции Филипповой Е.А., которая  систематически проводила лекции о правилах дорожного движения и поведении учащихся, индивидуальные беседы с учащимися, выступления на общешкольных родительских собраниях: «Правила поведения и предупреждение детского травматизма на железной дороге». </w:t>
      </w:r>
    </w:p>
    <w:p w:rsidR="002B502A" w:rsidRPr="00501BB5" w:rsidRDefault="002B502A" w:rsidP="002B502A">
      <w:pPr>
        <w:pStyle w:val="a4"/>
        <w:spacing w:before="0" w:after="0"/>
        <w:jc w:val="both"/>
      </w:pPr>
      <w:r w:rsidRPr="00501BB5">
        <w:t xml:space="preserve">         -</w:t>
      </w:r>
      <w:r w:rsidRPr="00501BB5">
        <w:rPr>
          <w:color w:val="000000"/>
          <w:kern w:val="24"/>
        </w:rPr>
        <w:t>в  рамках всероссийской акции «Территория безопасности», «Неделя профилактики</w:t>
      </w:r>
      <w:proofErr w:type="gramStart"/>
      <w:r w:rsidRPr="00501BB5">
        <w:rPr>
          <w:color w:val="000000"/>
          <w:kern w:val="24"/>
        </w:rPr>
        <w:t>»</w:t>
      </w:r>
      <w:r w:rsidRPr="00501BB5">
        <w:t>(</w:t>
      </w:r>
      <w:proofErr w:type="gramEnd"/>
      <w:r w:rsidRPr="00501BB5">
        <w:t>ноябрь 2014г., апрель 2015г.)</w:t>
      </w:r>
      <w:r w:rsidR="000A0C76">
        <w:t xml:space="preserve"> </w:t>
      </w:r>
      <w:proofErr w:type="spellStart"/>
      <w:r w:rsidRPr="00501BB5">
        <w:rPr>
          <w:bCs/>
        </w:rPr>
        <w:t>проходли</w:t>
      </w:r>
      <w:proofErr w:type="spellEnd"/>
      <w:r w:rsidRPr="00501BB5">
        <w:rPr>
          <w:bCs/>
        </w:rPr>
        <w:t xml:space="preserve"> классные часы по темам: «Устав школы», «О чем говорит нам Конвенция ООН», </w:t>
      </w:r>
      <w:r w:rsidRPr="00501BB5">
        <w:rPr>
          <w:color w:val="000000"/>
          <w:kern w:val="24"/>
        </w:rPr>
        <w:t xml:space="preserve">тренинги: </w:t>
      </w:r>
      <w:r w:rsidRPr="00501BB5">
        <w:t>«Скажи «Нет!»,  игры</w:t>
      </w:r>
      <w:proofErr w:type="gramStart"/>
      <w:r w:rsidRPr="00501BB5">
        <w:t>:</w:t>
      </w:r>
      <w:r w:rsidRPr="00501BB5">
        <w:rPr>
          <w:color w:val="000000"/>
          <w:kern w:val="24"/>
        </w:rPr>
        <w:t>«</w:t>
      </w:r>
      <w:proofErr w:type="gramEnd"/>
      <w:r w:rsidRPr="00501BB5">
        <w:rPr>
          <w:color w:val="000000"/>
          <w:kern w:val="24"/>
        </w:rPr>
        <w:t xml:space="preserve">Остров здоровья», «Полезные привычки», «Права и обязанности детей в семье», </w:t>
      </w:r>
      <w:r w:rsidRPr="00501BB5">
        <w:t>игра – путешествие: «Дорога к доброму здоровью» 1-4 классы, лекторий для старшеклассников: «Кто предупреждён, тот вооружён»</w:t>
      </w:r>
      <w:r w:rsidRPr="00501BB5">
        <w:rPr>
          <w:rFonts w:eastAsia="+mn-ea"/>
          <w:color w:val="000000"/>
          <w:kern w:val="24"/>
        </w:rPr>
        <w:t xml:space="preserve"> (</w:t>
      </w:r>
      <w:proofErr w:type="spellStart"/>
      <w:r w:rsidRPr="00501BB5">
        <w:rPr>
          <w:rFonts w:eastAsia="+mn-ea"/>
          <w:color w:val="000000"/>
          <w:kern w:val="24"/>
        </w:rPr>
        <w:t>зав</w:t>
      </w:r>
      <w:proofErr w:type="gramStart"/>
      <w:r w:rsidRPr="00501BB5">
        <w:rPr>
          <w:rFonts w:eastAsia="+mn-ea"/>
          <w:color w:val="000000"/>
          <w:kern w:val="24"/>
        </w:rPr>
        <w:t>.о</w:t>
      </w:r>
      <w:proofErr w:type="gramEnd"/>
      <w:r w:rsidRPr="00501BB5">
        <w:rPr>
          <w:rFonts w:eastAsia="+mn-ea"/>
          <w:color w:val="000000"/>
          <w:kern w:val="24"/>
        </w:rPr>
        <w:t>тделомтуб.диспансера</w:t>
      </w:r>
      <w:proofErr w:type="spellEnd"/>
      <w:r w:rsidRPr="00501BB5">
        <w:rPr>
          <w:rFonts w:eastAsia="+mn-ea"/>
          <w:color w:val="000000"/>
          <w:kern w:val="24"/>
        </w:rPr>
        <w:t xml:space="preserve"> Попков А.А.).</w:t>
      </w:r>
      <w:r w:rsidRPr="00501BB5">
        <w:t>Выставка рисунков и плакатов «Мы против наркотиков».</w:t>
      </w:r>
      <w:r w:rsidRPr="00501BB5">
        <w:rPr>
          <w:bCs/>
        </w:rPr>
        <w:t>Участвовали все классы школы с 1-11, в том числе и дети, состоящие на профилактическом учёте.</w:t>
      </w:r>
    </w:p>
    <w:p w:rsidR="002B502A" w:rsidRPr="00501BB5" w:rsidRDefault="002B502A" w:rsidP="002B502A">
      <w:pPr>
        <w:spacing w:after="0" w:line="240" w:lineRule="auto"/>
        <w:jc w:val="both"/>
        <w:rPr>
          <w:rFonts w:ascii="Times New Roman" w:eastAsia="Times New Roman" w:hAnsi="Times New Roman"/>
          <w:sz w:val="24"/>
          <w:szCs w:val="24"/>
        </w:rPr>
      </w:pPr>
      <w:proofErr w:type="gramStart"/>
      <w:r w:rsidRPr="00501BB5">
        <w:rPr>
          <w:rFonts w:ascii="Times New Roman" w:eastAsia="Times New Roman" w:hAnsi="Times New Roman"/>
          <w:color w:val="000000"/>
          <w:kern w:val="24"/>
          <w:sz w:val="24"/>
          <w:szCs w:val="24"/>
        </w:rPr>
        <w:t xml:space="preserve">- </w:t>
      </w:r>
      <w:r w:rsidRPr="00501BB5">
        <w:rPr>
          <w:rFonts w:ascii="Times New Roman" w:eastAsia="Times New Roman" w:hAnsi="Times New Roman"/>
          <w:bCs/>
          <w:sz w:val="24"/>
          <w:szCs w:val="24"/>
        </w:rPr>
        <w:t>День правовых знаний «Подросток и закон»,  на которых выступали</w:t>
      </w:r>
      <w:r w:rsidRPr="00501BB5">
        <w:rPr>
          <w:rFonts w:ascii="Times New Roman" w:eastAsia="+mn-ea" w:hAnsi="Times New Roman"/>
          <w:color w:val="000000"/>
          <w:kern w:val="24"/>
          <w:sz w:val="24"/>
          <w:szCs w:val="24"/>
        </w:rPr>
        <w:t xml:space="preserve"> представители системы профилактики: </w:t>
      </w:r>
      <w:r w:rsidRPr="00501BB5">
        <w:rPr>
          <w:rFonts w:ascii="Times New Roman" w:eastAsia="Times New Roman" w:hAnsi="Times New Roman"/>
          <w:sz w:val="24"/>
          <w:szCs w:val="24"/>
        </w:rPr>
        <w:t xml:space="preserve">  инспектор </w:t>
      </w:r>
      <w:proofErr w:type="spellStart"/>
      <w:r w:rsidRPr="00501BB5">
        <w:rPr>
          <w:rFonts w:ascii="Times New Roman" w:eastAsia="Times New Roman" w:hAnsi="Times New Roman"/>
          <w:sz w:val="24"/>
          <w:szCs w:val="24"/>
        </w:rPr>
        <w:t>ОУУПиДН</w:t>
      </w:r>
      <w:proofErr w:type="spellEnd"/>
      <w:r w:rsidRPr="00501BB5">
        <w:rPr>
          <w:rFonts w:ascii="Times New Roman" w:eastAsia="Times New Roman" w:hAnsi="Times New Roman"/>
          <w:sz w:val="24"/>
          <w:szCs w:val="24"/>
        </w:rPr>
        <w:t xml:space="preserve"> </w:t>
      </w:r>
      <w:proofErr w:type="spellStart"/>
      <w:r w:rsidRPr="00501BB5">
        <w:rPr>
          <w:rFonts w:ascii="Times New Roman" w:eastAsia="Times New Roman" w:hAnsi="Times New Roman"/>
          <w:sz w:val="24"/>
          <w:szCs w:val="24"/>
        </w:rPr>
        <w:t>ВоропаеваЕ.В</w:t>
      </w:r>
      <w:proofErr w:type="spellEnd"/>
      <w:r w:rsidRPr="00501BB5">
        <w:rPr>
          <w:rFonts w:ascii="Times New Roman" w:eastAsia="Times New Roman" w:hAnsi="Times New Roman"/>
          <w:sz w:val="24"/>
          <w:szCs w:val="24"/>
        </w:rPr>
        <w:t xml:space="preserve">., специалист КДН </w:t>
      </w:r>
      <w:proofErr w:type="spellStart"/>
      <w:r w:rsidRPr="00501BB5">
        <w:rPr>
          <w:rFonts w:ascii="Times New Roman" w:eastAsia="Times New Roman" w:hAnsi="Times New Roman"/>
          <w:sz w:val="24"/>
          <w:szCs w:val="24"/>
        </w:rPr>
        <w:t>Клименок</w:t>
      </w:r>
      <w:proofErr w:type="spellEnd"/>
      <w:r w:rsidRPr="00501BB5">
        <w:rPr>
          <w:rFonts w:ascii="Times New Roman" w:eastAsia="Times New Roman" w:hAnsi="Times New Roman"/>
          <w:sz w:val="24"/>
          <w:szCs w:val="24"/>
        </w:rPr>
        <w:t xml:space="preserve"> В.С.,  секретарь КДН </w:t>
      </w:r>
      <w:proofErr w:type="spellStart"/>
      <w:r w:rsidRPr="00501BB5">
        <w:rPr>
          <w:rFonts w:ascii="Times New Roman" w:eastAsia="Times New Roman" w:hAnsi="Times New Roman"/>
          <w:sz w:val="24"/>
          <w:szCs w:val="24"/>
        </w:rPr>
        <w:t>Ворогушина</w:t>
      </w:r>
      <w:proofErr w:type="spellEnd"/>
      <w:r w:rsidRPr="00501BB5">
        <w:rPr>
          <w:rFonts w:ascii="Times New Roman" w:eastAsia="Times New Roman" w:hAnsi="Times New Roman"/>
          <w:sz w:val="24"/>
          <w:szCs w:val="24"/>
        </w:rPr>
        <w:t xml:space="preserve"> Е.В., </w:t>
      </w:r>
      <w:r w:rsidRPr="00501BB5">
        <w:rPr>
          <w:rFonts w:ascii="Times New Roman" w:hAnsi="Times New Roman"/>
          <w:sz w:val="24"/>
          <w:szCs w:val="24"/>
        </w:rPr>
        <w:t xml:space="preserve">психолог филиала по г. Арсеньеву ФКУУИИ ГУФСИН России по  ПК капитан внутренней службы </w:t>
      </w:r>
      <w:proofErr w:type="spellStart"/>
      <w:r w:rsidRPr="00501BB5">
        <w:rPr>
          <w:rFonts w:ascii="Times New Roman" w:hAnsi="Times New Roman"/>
          <w:sz w:val="24"/>
          <w:szCs w:val="24"/>
        </w:rPr>
        <w:t>Сенюкина</w:t>
      </w:r>
      <w:proofErr w:type="spellEnd"/>
      <w:r w:rsidRPr="00501BB5">
        <w:rPr>
          <w:rFonts w:ascii="Times New Roman" w:hAnsi="Times New Roman"/>
          <w:sz w:val="24"/>
          <w:szCs w:val="24"/>
        </w:rPr>
        <w:t xml:space="preserve"> </w:t>
      </w:r>
      <w:proofErr w:type="spellStart"/>
      <w:r w:rsidRPr="00501BB5">
        <w:rPr>
          <w:rFonts w:ascii="Times New Roman" w:hAnsi="Times New Roman"/>
          <w:sz w:val="24"/>
          <w:szCs w:val="24"/>
        </w:rPr>
        <w:t>О.В.,</w:t>
      </w:r>
      <w:r w:rsidRPr="00501BB5">
        <w:rPr>
          <w:rFonts w:ascii="Times New Roman" w:eastAsia="+mn-ea" w:hAnsi="Times New Roman"/>
          <w:color w:val="000000"/>
          <w:kern w:val="24"/>
          <w:sz w:val="24"/>
          <w:szCs w:val="24"/>
        </w:rPr>
        <w:t>начальник</w:t>
      </w:r>
      <w:proofErr w:type="spellEnd"/>
      <w:r w:rsidRPr="00501BB5">
        <w:rPr>
          <w:rFonts w:ascii="Times New Roman" w:eastAsia="+mn-ea" w:hAnsi="Times New Roman"/>
          <w:color w:val="000000"/>
          <w:kern w:val="24"/>
          <w:sz w:val="24"/>
          <w:szCs w:val="24"/>
        </w:rPr>
        <w:t xml:space="preserve"> отдела опеки и попечительства Агафонов Е.С. представители БДД </w:t>
      </w:r>
      <w:proofErr w:type="spellStart"/>
      <w:r w:rsidRPr="00501BB5">
        <w:rPr>
          <w:rFonts w:ascii="Times New Roman" w:eastAsia="+mn-ea" w:hAnsi="Times New Roman"/>
          <w:color w:val="000000"/>
          <w:kern w:val="24"/>
          <w:sz w:val="24"/>
          <w:szCs w:val="24"/>
        </w:rPr>
        <w:t>Закирова</w:t>
      </w:r>
      <w:proofErr w:type="spellEnd"/>
      <w:r w:rsidRPr="00501BB5">
        <w:rPr>
          <w:rFonts w:ascii="Times New Roman" w:eastAsia="+mn-ea" w:hAnsi="Times New Roman"/>
          <w:color w:val="000000"/>
          <w:kern w:val="24"/>
          <w:sz w:val="24"/>
          <w:szCs w:val="24"/>
        </w:rPr>
        <w:t xml:space="preserve"> О.В., прокуратуры </w:t>
      </w:r>
      <w:proofErr w:type="spellStart"/>
      <w:r w:rsidRPr="00501BB5">
        <w:rPr>
          <w:rFonts w:ascii="Times New Roman" w:eastAsia="+mn-ea" w:hAnsi="Times New Roman"/>
          <w:color w:val="000000"/>
          <w:kern w:val="24"/>
          <w:sz w:val="24"/>
          <w:szCs w:val="24"/>
        </w:rPr>
        <w:t>Сульфиянова</w:t>
      </w:r>
      <w:proofErr w:type="spellEnd"/>
      <w:r w:rsidRPr="00501BB5">
        <w:rPr>
          <w:rFonts w:ascii="Times New Roman" w:eastAsia="+mn-ea" w:hAnsi="Times New Roman"/>
          <w:color w:val="000000"/>
          <w:kern w:val="24"/>
          <w:sz w:val="24"/>
          <w:szCs w:val="24"/>
        </w:rPr>
        <w:t xml:space="preserve"> </w:t>
      </w:r>
      <w:proofErr w:type="spellStart"/>
      <w:r w:rsidRPr="00501BB5">
        <w:rPr>
          <w:rFonts w:ascii="Times New Roman" w:eastAsia="+mn-ea" w:hAnsi="Times New Roman"/>
          <w:color w:val="000000"/>
          <w:kern w:val="24"/>
          <w:sz w:val="24"/>
          <w:szCs w:val="24"/>
        </w:rPr>
        <w:t>А.З.,врач-нарколог</w:t>
      </w:r>
      <w:proofErr w:type="spellEnd"/>
      <w:proofErr w:type="gramEnd"/>
      <w:r w:rsidRPr="00501BB5">
        <w:rPr>
          <w:rFonts w:ascii="Times New Roman" w:eastAsia="+mn-ea" w:hAnsi="Times New Roman"/>
          <w:color w:val="000000"/>
          <w:kern w:val="24"/>
          <w:sz w:val="24"/>
          <w:szCs w:val="24"/>
        </w:rPr>
        <w:t xml:space="preserve"> </w:t>
      </w:r>
      <w:proofErr w:type="spellStart"/>
      <w:r w:rsidRPr="00501BB5">
        <w:rPr>
          <w:rFonts w:ascii="Times New Roman" w:eastAsia="+mn-ea" w:hAnsi="Times New Roman"/>
          <w:color w:val="000000"/>
          <w:kern w:val="24"/>
          <w:sz w:val="24"/>
          <w:szCs w:val="24"/>
        </w:rPr>
        <w:t>Скосарев</w:t>
      </w:r>
      <w:proofErr w:type="spellEnd"/>
      <w:r w:rsidRPr="00501BB5">
        <w:rPr>
          <w:rFonts w:ascii="Times New Roman" w:eastAsia="+mn-ea" w:hAnsi="Times New Roman"/>
          <w:color w:val="000000"/>
          <w:kern w:val="24"/>
          <w:sz w:val="24"/>
          <w:szCs w:val="24"/>
        </w:rPr>
        <w:t xml:space="preserve"> В.О.</w:t>
      </w:r>
    </w:p>
    <w:p w:rsidR="002B502A" w:rsidRPr="00501BB5" w:rsidRDefault="002B502A" w:rsidP="002B502A">
      <w:pPr>
        <w:spacing w:after="0" w:line="240" w:lineRule="auto"/>
        <w:jc w:val="both"/>
        <w:rPr>
          <w:rFonts w:ascii="Times New Roman" w:eastAsia="+mn-ea" w:hAnsi="Times New Roman"/>
          <w:color w:val="000000"/>
          <w:kern w:val="24"/>
          <w:sz w:val="24"/>
          <w:szCs w:val="24"/>
        </w:rPr>
      </w:pPr>
    </w:p>
    <w:p w:rsidR="002B502A" w:rsidRDefault="002B502A" w:rsidP="002B502A">
      <w:pPr>
        <w:spacing w:after="0" w:line="240" w:lineRule="auto"/>
        <w:ind w:firstLine="708"/>
        <w:jc w:val="both"/>
        <w:rPr>
          <w:rFonts w:ascii="Times New Roman" w:hAnsi="Times New Roman"/>
          <w:sz w:val="24"/>
          <w:szCs w:val="24"/>
        </w:rPr>
      </w:pPr>
      <w:r>
        <w:rPr>
          <w:rFonts w:ascii="Times New Roman" w:hAnsi="Times New Roman"/>
          <w:sz w:val="24"/>
          <w:szCs w:val="24"/>
        </w:rPr>
        <w:t xml:space="preserve">Школа имеет хорошую материально-техническую базу. В 2012году  школе был присвоен статус цента </w:t>
      </w:r>
      <w:proofErr w:type="spellStart"/>
      <w:proofErr w:type="gramStart"/>
      <w:r>
        <w:rPr>
          <w:rFonts w:ascii="Times New Roman" w:hAnsi="Times New Roman"/>
          <w:sz w:val="24"/>
          <w:szCs w:val="24"/>
        </w:rPr>
        <w:t>естественно-научных</w:t>
      </w:r>
      <w:proofErr w:type="spellEnd"/>
      <w:proofErr w:type="gramEnd"/>
      <w:r>
        <w:rPr>
          <w:rFonts w:ascii="Times New Roman" w:hAnsi="Times New Roman"/>
          <w:sz w:val="24"/>
          <w:szCs w:val="24"/>
        </w:rPr>
        <w:t xml:space="preserve"> компетенций. В рамках программы модернизации образования Приморского края получен кабинет естественнонаучного цикла (германское оборудование)  на сумму 7 млн. 200 тыс. руб. для кабинетов химии, физики, биологии.  </w:t>
      </w:r>
      <w:proofErr w:type="gramStart"/>
      <w:r>
        <w:rPr>
          <w:rFonts w:ascii="Times New Roman" w:hAnsi="Times New Roman"/>
          <w:sz w:val="24"/>
          <w:szCs w:val="24"/>
        </w:rPr>
        <w:t>Установлены три автоматизированных места учителя (АРМ) в кабинете информатики, химии, биологии: интерактивная доска, проектор,  робототехника, фотоаппарат, многофункциональное компьютерное устройство.</w:t>
      </w:r>
      <w:proofErr w:type="gramEnd"/>
      <w:r>
        <w:rPr>
          <w:rFonts w:ascii="Times New Roman" w:hAnsi="Times New Roman"/>
          <w:sz w:val="24"/>
          <w:szCs w:val="24"/>
        </w:rPr>
        <w:t xml:space="preserve">  Получены 18  </w:t>
      </w:r>
      <w:proofErr w:type="spellStart"/>
      <w:r>
        <w:rPr>
          <w:rFonts w:ascii="Times New Roman" w:hAnsi="Times New Roman"/>
          <w:sz w:val="24"/>
          <w:szCs w:val="24"/>
        </w:rPr>
        <w:t>нетбуков</w:t>
      </w:r>
      <w:proofErr w:type="spellEnd"/>
      <w:r>
        <w:rPr>
          <w:rFonts w:ascii="Times New Roman" w:hAnsi="Times New Roman"/>
          <w:sz w:val="24"/>
          <w:szCs w:val="24"/>
        </w:rPr>
        <w:t xml:space="preserve">  педагогам школы. Таким образом, за последние три  года все учителя 100 % обеспечены </w:t>
      </w:r>
      <w:proofErr w:type="spellStart"/>
      <w:r>
        <w:rPr>
          <w:rFonts w:ascii="Times New Roman" w:hAnsi="Times New Roman"/>
          <w:sz w:val="24"/>
          <w:szCs w:val="24"/>
        </w:rPr>
        <w:t>нетбуками</w:t>
      </w:r>
      <w:proofErr w:type="spellEnd"/>
      <w:r>
        <w:rPr>
          <w:rFonts w:ascii="Times New Roman" w:hAnsi="Times New Roman"/>
          <w:sz w:val="24"/>
          <w:szCs w:val="24"/>
        </w:rPr>
        <w:t xml:space="preserve">. </w:t>
      </w:r>
    </w:p>
    <w:p w:rsidR="002B502A" w:rsidRPr="00EC1235" w:rsidRDefault="002B502A" w:rsidP="00EC1235">
      <w:pPr>
        <w:spacing w:after="0" w:line="240" w:lineRule="auto"/>
        <w:ind w:firstLine="708"/>
        <w:jc w:val="both"/>
      </w:pPr>
      <w:r>
        <w:rPr>
          <w:rFonts w:ascii="Times New Roman" w:hAnsi="Times New Roman"/>
          <w:sz w:val="24"/>
          <w:szCs w:val="24"/>
        </w:rPr>
        <w:lastRenderedPageBreak/>
        <w:t xml:space="preserve">Внимание администрации школы сосредоточено на создании нормальных условий   работы для учителей и обучения учащихся: своевременно проведен ремонт школы и подготовлены классы для обучения в них.  В спортивном зале заменены окна (установлено 22 пластиковых окна), в кабинетах математики №29 (учитель Путилина Е.Н.), английского языка №32 (учитель </w:t>
      </w:r>
      <w:proofErr w:type="spellStart"/>
      <w:r>
        <w:rPr>
          <w:rFonts w:ascii="Times New Roman" w:hAnsi="Times New Roman"/>
          <w:sz w:val="24"/>
          <w:szCs w:val="24"/>
        </w:rPr>
        <w:t>Веселко</w:t>
      </w:r>
      <w:proofErr w:type="spellEnd"/>
      <w:r>
        <w:rPr>
          <w:rFonts w:ascii="Times New Roman" w:hAnsi="Times New Roman"/>
          <w:sz w:val="24"/>
          <w:szCs w:val="24"/>
        </w:rPr>
        <w:t xml:space="preserve"> Т.П.) поменяны пластиковые окна  (5 окон), холле (1 окно). В кабинетах №29-в (учитель </w:t>
      </w:r>
      <w:proofErr w:type="spellStart"/>
      <w:r>
        <w:rPr>
          <w:rFonts w:ascii="Times New Roman" w:hAnsi="Times New Roman"/>
          <w:sz w:val="24"/>
          <w:szCs w:val="24"/>
        </w:rPr>
        <w:t>Исаенко</w:t>
      </w:r>
      <w:proofErr w:type="spellEnd"/>
      <w:r>
        <w:rPr>
          <w:rFonts w:ascii="Times New Roman" w:hAnsi="Times New Roman"/>
          <w:sz w:val="24"/>
          <w:szCs w:val="24"/>
        </w:rPr>
        <w:t xml:space="preserve"> Е.Н.), №21 (учитель </w:t>
      </w:r>
      <w:proofErr w:type="spellStart"/>
      <w:r>
        <w:rPr>
          <w:rFonts w:ascii="Times New Roman" w:hAnsi="Times New Roman"/>
          <w:sz w:val="24"/>
          <w:szCs w:val="24"/>
        </w:rPr>
        <w:t>Ободянская</w:t>
      </w:r>
      <w:proofErr w:type="spellEnd"/>
      <w:r>
        <w:rPr>
          <w:rFonts w:ascii="Times New Roman" w:hAnsi="Times New Roman"/>
          <w:sz w:val="24"/>
          <w:szCs w:val="24"/>
        </w:rPr>
        <w:t xml:space="preserve"> Л.А), №22 (учитель Семенихина Н.Л.)   заменено освещение и установлен натяжной полоток. В кабинете №1 (учитель </w:t>
      </w:r>
      <w:proofErr w:type="spellStart"/>
      <w:r>
        <w:rPr>
          <w:rFonts w:ascii="Times New Roman" w:hAnsi="Times New Roman"/>
          <w:sz w:val="24"/>
          <w:szCs w:val="24"/>
        </w:rPr>
        <w:t>Стещенко</w:t>
      </w:r>
      <w:proofErr w:type="spellEnd"/>
      <w:r>
        <w:rPr>
          <w:rFonts w:ascii="Times New Roman" w:hAnsi="Times New Roman"/>
          <w:sz w:val="24"/>
          <w:szCs w:val="24"/>
        </w:rPr>
        <w:t xml:space="preserve"> Е.В.), №2 (учитель </w:t>
      </w:r>
      <w:proofErr w:type="spellStart"/>
      <w:r>
        <w:rPr>
          <w:rFonts w:ascii="Times New Roman" w:hAnsi="Times New Roman"/>
          <w:sz w:val="24"/>
          <w:szCs w:val="24"/>
        </w:rPr>
        <w:t>Турусова</w:t>
      </w:r>
      <w:proofErr w:type="spellEnd"/>
      <w:r>
        <w:rPr>
          <w:rFonts w:ascii="Times New Roman" w:hAnsi="Times New Roman"/>
          <w:sz w:val="24"/>
          <w:szCs w:val="24"/>
        </w:rPr>
        <w:t xml:space="preserve"> О.С.),  №21 (учитель </w:t>
      </w:r>
      <w:proofErr w:type="spellStart"/>
      <w:r>
        <w:rPr>
          <w:rFonts w:ascii="Times New Roman" w:hAnsi="Times New Roman"/>
          <w:sz w:val="24"/>
          <w:szCs w:val="24"/>
        </w:rPr>
        <w:t>Ободянская</w:t>
      </w:r>
      <w:proofErr w:type="spellEnd"/>
      <w:r>
        <w:rPr>
          <w:rFonts w:ascii="Times New Roman" w:hAnsi="Times New Roman"/>
          <w:sz w:val="24"/>
          <w:szCs w:val="24"/>
        </w:rPr>
        <w:t xml:space="preserve"> Л.А.), №24 (учитель </w:t>
      </w:r>
      <w:proofErr w:type="spellStart"/>
      <w:r>
        <w:rPr>
          <w:rFonts w:ascii="Times New Roman" w:hAnsi="Times New Roman"/>
          <w:sz w:val="24"/>
          <w:szCs w:val="24"/>
        </w:rPr>
        <w:t>Карнажицкая</w:t>
      </w:r>
      <w:proofErr w:type="spellEnd"/>
      <w:r>
        <w:rPr>
          <w:rFonts w:ascii="Times New Roman" w:hAnsi="Times New Roman"/>
          <w:sz w:val="24"/>
          <w:szCs w:val="24"/>
        </w:rPr>
        <w:t xml:space="preserve"> О.Г.), №25 (учитель </w:t>
      </w:r>
      <w:proofErr w:type="spellStart"/>
      <w:r>
        <w:rPr>
          <w:rFonts w:ascii="Times New Roman" w:hAnsi="Times New Roman"/>
          <w:sz w:val="24"/>
          <w:szCs w:val="24"/>
        </w:rPr>
        <w:t>Котлованова</w:t>
      </w:r>
      <w:proofErr w:type="spellEnd"/>
      <w:r>
        <w:rPr>
          <w:rFonts w:ascii="Times New Roman" w:hAnsi="Times New Roman"/>
          <w:sz w:val="24"/>
          <w:szCs w:val="24"/>
        </w:rPr>
        <w:t xml:space="preserve"> С.И.)  заменено половое покрытие (линолеум), мебель, жалюзи. В кабинетах №  3 (учитель </w:t>
      </w:r>
      <w:proofErr w:type="spellStart"/>
      <w:r>
        <w:rPr>
          <w:rFonts w:ascii="Times New Roman" w:hAnsi="Times New Roman"/>
          <w:sz w:val="24"/>
          <w:szCs w:val="24"/>
        </w:rPr>
        <w:t>Береснева</w:t>
      </w:r>
      <w:proofErr w:type="spellEnd"/>
      <w:r>
        <w:rPr>
          <w:rFonts w:ascii="Times New Roman" w:hAnsi="Times New Roman"/>
          <w:sz w:val="24"/>
          <w:szCs w:val="24"/>
        </w:rPr>
        <w:t xml:space="preserve"> Е.Г.), №22 (учитель Семенихина Н.Л.) организовано новое рабочее место учителя и жалюзи. В кабинетах №26 (учитель Косяк Н.Н.) приобретена новая мебель для учащихся,  в </w:t>
      </w:r>
      <w:proofErr w:type="spellStart"/>
      <w:r>
        <w:rPr>
          <w:rFonts w:ascii="Times New Roman" w:hAnsi="Times New Roman"/>
          <w:sz w:val="24"/>
          <w:szCs w:val="24"/>
        </w:rPr>
        <w:t>каб</w:t>
      </w:r>
      <w:proofErr w:type="spellEnd"/>
      <w:r>
        <w:rPr>
          <w:rFonts w:ascii="Times New Roman" w:hAnsi="Times New Roman"/>
          <w:sz w:val="24"/>
          <w:szCs w:val="24"/>
        </w:rPr>
        <w:t xml:space="preserve">. №21, 22, 25 приобретены новые учебные  доски.   В кабинете технического труда (учитель Голуб В.И.) собственными силами заменены крышки парт и частично изготовлена новая мебель.  Постелено новое половое покрытие (линолеум) в холле 2 этажа. В столовой приобретено новых 60 табуреток. На первом этаже построена вахта, заменен пожарный шкаф. За счет городского бюджета в целях безопасности установлена система видеонаблюдения. </w:t>
      </w:r>
      <w:r w:rsidRPr="00852FB9">
        <w:rPr>
          <w:color w:val="FF0000"/>
          <w:sz w:val="24"/>
          <w:szCs w:val="24"/>
        </w:rPr>
        <w:t xml:space="preserve">                                                                          </w:t>
      </w:r>
    </w:p>
    <w:p w:rsidR="002B502A" w:rsidRPr="00D4669E" w:rsidRDefault="002B502A" w:rsidP="002B502A">
      <w:pPr>
        <w:pStyle w:val="ae"/>
        <w:spacing w:after="0" w:line="240" w:lineRule="auto"/>
        <w:ind w:left="0"/>
        <w:rPr>
          <w:rFonts w:ascii="Times New Roman" w:hAnsi="Times New Roman"/>
          <w:sz w:val="24"/>
          <w:szCs w:val="24"/>
        </w:rPr>
      </w:pPr>
      <w:r w:rsidRPr="00D4669E">
        <w:rPr>
          <w:rFonts w:ascii="Times New Roman" w:hAnsi="Times New Roman"/>
          <w:sz w:val="24"/>
          <w:szCs w:val="24"/>
        </w:rPr>
        <w:t>Анализ результатов работы школы за 201</w:t>
      </w:r>
      <w:r>
        <w:rPr>
          <w:rFonts w:ascii="Times New Roman" w:hAnsi="Times New Roman"/>
          <w:sz w:val="24"/>
          <w:szCs w:val="24"/>
        </w:rPr>
        <w:t>4</w:t>
      </w:r>
      <w:r w:rsidRPr="00D4669E">
        <w:rPr>
          <w:rFonts w:ascii="Times New Roman" w:hAnsi="Times New Roman"/>
          <w:sz w:val="24"/>
          <w:szCs w:val="24"/>
        </w:rPr>
        <w:t>-201</w:t>
      </w:r>
      <w:r>
        <w:rPr>
          <w:rFonts w:ascii="Times New Roman" w:hAnsi="Times New Roman"/>
          <w:sz w:val="24"/>
          <w:szCs w:val="24"/>
        </w:rPr>
        <w:t>5</w:t>
      </w:r>
      <w:r w:rsidRPr="00D4669E">
        <w:rPr>
          <w:rFonts w:ascii="Times New Roman" w:hAnsi="Times New Roman"/>
          <w:sz w:val="24"/>
          <w:szCs w:val="24"/>
        </w:rPr>
        <w:t xml:space="preserve"> учебный год позволяет отметить позитивные тенденции в работе педагогического коллектива</w:t>
      </w:r>
      <w:proofErr w:type="gramStart"/>
      <w:r w:rsidRPr="00D4669E">
        <w:rPr>
          <w:rFonts w:ascii="Times New Roman" w:hAnsi="Times New Roman"/>
          <w:sz w:val="24"/>
          <w:szCs w:val="24"/>
        </w:rPr>
        <w:t xml:space="preserve"> :</w:t>
      </w:r>
      <w:proofErr w:type="gramEnd"/>
    </w:p>
    <w:p w:rsidR="002B502A" w:rsidRPr="00D4669E" w:rsidRDefault="002B502A" w:rsidP="002B502A">
      <w:pPr>
        <w:numPr>
          <w:ilvl w:val="0"/>
          <w:numId w:val="5"/>
        </w:numPr>
        <w:tabs>
          <w:tab w:val="clear" w:pos="1080"/>
          <w:tab w:val="num" w:pos="0"/>
        </w:tabs>
        <w:spacing w:after="0" w:line="240" w:lineRule="auto"/>
        <w:ind w:left="0" w:firstLine="0"/>
        <w:jc w:val="both"/>
        <w:rPr>
          <w:rFonts w:ascii="Times New Roman" w:hAnsi="Times New Roman"/>
          <w:sz w:val="24"/>
          <w:szCs w:val="24"/>
        </w:rPr>
      </w:pPr>
      <w:r w:rsidRPr="00D4669E">
        <w:rPr>
          <w:rFonts w:ascii="Times New Roman" w:hAnsi="Times New Roman"/>
          <w:sz w:val="24"/>
          <w:szCs w:val="24"/>
        </w:rPr>
        <w:t>Учебный план школы реализован, учебные программы по всем предметам пройдены.</w:t>
      </w:r>
    </w:p>
    <w:p w:rsidR="002B502A" w:rsidRPr="00D4669E" w:rsidRDefault="002B502A" w:rsidP="002B502A">
      <w:pPr>
        <w:numPr>
          <w:ilvl w:val="0"/>
          <w:numId w:val="5"/>
        </w:numPr>
        <w:tabs>
          <w:tab w:val="clear" w:pos="1080"/>
          <w:tab w:val="num" w:pos="0"/>
        </w:tabs>
        <w:spacing w:after="0" w:line="240" w:lineRule="auto"/>
        <w:ind w:left="0" w:firstLine="0"/>
        <w:jc w:val="both"/>
        <w:rPr>
          <w:rFonts w:ascii="Times New Roman" w:hAnsi="Times New Roman"/>
          <w:sz w:val="24"/>
          <w:szCs w:val="24"/>
        </w:rPr>
      </w:pPr>
      <w:r w:rsidRPr="00D4669E">
        <w:rPr>
          <w:rFonts w:ascii="Times New Roman" w:hAnsi="Times New Roman"/>
          <w:sz w:val="24"/>
          <w:szCs w:val="24"/>
        </w:rPr>
        <w:t>По итогам учебного года достигнуты оптимальные результаты: усп</w:t>
      </w:r>
      <w:r>
        <w:rPr>
          <w:rFonts w:ascii="Times New Roman" w:hAnsi="Times New Roman"/>
          <w:sz w:val="24"/>
          <w:szCs w:val="24"/>
        </w:rPr>
        <w:t>еваемость -  100 %, качество – 52,8</w:t>
      </w:r>
      <w:r w:rsidRPr="00D4669E">
        <w:rPr>
          <w:rFonts w:ascii="Times New Roman" w:hAnsi="Times New Roman"/>
          <w:sz w:val="24"/>
          <w:szCs w:val="24"/>
        </w:rPr>
        <w:t>%. Однако снижение качественных показателей по классам старшего звена, подтверждает необходимость разработки серии мероприятий по повышению качества.</w:t>
      </w:r>
    </w:p>
    <w:p w:rsidR="002B502A" w:rsidRPr="00D4669E" w:rsidRDefault="002B502A" w:rsidP="002B502A">
      <w:pPr>
        <w:numPr>
          <w:ilvl w:val="0"/>
          <w:numId w:val="5"/>
        </w:numPr>
        <w:tabs>
          <w:tab w:val="clear" w:pos="1080"/>
          <w:tab w:val="num" w:pos="0"/>
        </w:tabs>
        <w:spacing w:after="0" w:line="240" w:lineRule="auto"/>
        <w:ind w:left="0" w:firstLine="0"/>
        <w:jc w:val="both"/>
        <w:rPr>
          <w:rFonts w:ascii="Times New Roman" w:hAnsi="Times New Roman"/>
          <w:sz w:val="24"/>
          <w:szCs w:val="24"/>
        </w:rPr>
      </w:pPr>
      <w:r w:rsidRPr="00D4669E">
        <w:rPr>
          <w:rFonts w:ascii="Times New Roman" w:hAnsi="Times New Roman"/>
          <w:sz w:val="24"/>
          <w:szCs w:val="24"/>
        </w:rPr>
        <w:t>Управленческая деятельность руководителей школы, объединенных общими целями, опирающихся на передовой педагогический опыт, имеет главный положительный результат: нормальный психологический климат в педагогическом коллективе, положительную мотивацию педагогов школы на достижение поставленных целей.</w:t>
      </w:r>
    </w:p>
    <w:p w:rsidR="002B502A" w:rsidRPr="000A0C76" w:rsidRDefault="002B502A" w:rsidP="000A0C76">
      <w:pPr>
        <w:numPr>
          <w:ilvl w:val="0"/>
          <w:numId w:val="5"/>
        </w:numPr>
        <w:tabs>
          <w:tab w:val="clear" w:pos="1080"/>
          <w:tab w:val="num" w:pos="0"/>
        </w:tabs>
        <w:spacing w:after="0" w:line="240" w:lineRule="auto"/>
        <w:ind w:left="0" w:firstLine="0"/>
        <w:jc w:val="both"/>
        <w:rPr>
          <w:rFonts w:ascii="Times New Roman" w:hAnsi="Times New Roman"/>
          <w:sz w:val="24"/>
          <w:szCs w:val="24"/>
        </w:rPr>
      </w:pPr>
      <w:r w:rsidRPr="00D4669E">
        <w:rPr>
          <w:rFonts w:ascii="Times New Roman" w:hAnsi="Times New Roman"/>
          <w:sz w:val="24"/>
          <w:szCs w:val="24"/>
        </w:rPr>
        <w:t>Организация  образовательного процесса в школе имеет научную основу, использует передовые педагогические технологии, постоянно совершенствуется</w:t>
      </w:r>
      <w:proofErr w:type="gramStart"/>
      <w:r w:rsidRPr="00D4669E">
        <w:rPr>
          <w:rFonts w:ascii="Times New Roman" w:hAnsi="Times New Roman"/>
          <w:sz w:val="24"/>
          <w:szCs w:val="24"/>
        </w:rPr>
        <w:t>.</w:t>
      </w:r>
      <w:r w:rsidRPr="000A0C76">
        <w:rPr>
          <w:rFonts w:ascii="Times New Roman" w:hAnsi="Times New Roman"/>
          <w:sz w:val="24"/>
          <w:szCs w:val="24"/>
        </w:rPr>
        <w:t>.</w:t>
      </w:r>
      <w:proofErr w:type="gramEnd"/>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spacing w:after="0" w:line="240" w:lineRule="auto"/>
        <w:ind w:firstLine="708"/>
        <w:jc w:val="both"/>
        <w:rPr>
          <w:rFonts w:ascii="Times New Roman" w:hAnsi="Times New Roman"/>
          <w:sz w:val="24"/>
          <w:szCs w:val="24"/>
        </w:rPr>
      </w:pPr>
    </w:p>
    <w:p w:rsidR="002B502A" w:rsidRDefault="002B502A" w:rsidP="002B502A">
      <w:pPr>
        <w:pStyle w:val="a4"/>
        <w:spacing w:before="0" w:after="0"/>
        <w:ind w:firstLine="708"/>
        <w:jc w:val="center"/>
      </w:pPr>
    </w:p>
    <w:p w:rsidR="00A127B6" w:rsidRDefault="00A127B6"/>
    <w:sectPr w:rsidR="00A127B6" w:rsidSect="0010716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56C"/>
    <w:multiLevelType w:val="hybridMultilevel"/>
    <w:tmpl w:val="BCCC6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72684"/>
    <w:multiLevelType w:val="hybridMultilevel"/>
    <w:tmpl w:val="B92433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051A20"/>
    <w:multiLevelType w:val="hybridMultilevel"/>
    <w:tmpl w:val="0B0A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B60F6"/>
    <w:multiLevelType w:val="hybridMultilevel"/>
    <w:tmpl w:val="DD6AC67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123920"/>
    <w:multiLevelType w:val="hybridMultilevel"/>
    <w:tmpl w:val="B87C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5D1C76"/>
    <w:multiLevelType w:val="hybridMultilevel"/>
    <w:tmpl w:val="32C29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BF7F48"/>
    <w:multiLevelType w:val="hybridMultilevel"/>
    <w:tmpl w:val="63AE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241DBF"/>
    <w:multiLevelType w:val="hybridMultilevel"/>
    <w:tmpl w:val="197CED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41FD0"/>
    <w:multiLevelType w:val="hybridMultilevel"/>
    <w:tmpl w:val="62385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D81A72"/>
    <w:multiLevelType w:val="hybridMultilevel"/>
    <w:tmpl w:val="98B28F5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EA53763"/>
    <w:multiLevelType w:val="multilevel"/>
    <w:tmpl w:val="0B6C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D950D0"/>
    <w:multiLevelType w:val="hybridMultilevel"/>
    <w:tmpl w:val="0D3622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CA70132"/>
    <w:multiLevelType w:val="hybridMultilevel"/>
    <w:tmpl w:val="280E0D9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D621DB"/>
    <w:multiLevelType w:val="hybridMultilevel"/>
    <w:tmpl w:val="3328D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F17E17"/>
    <w:multiLevelType w:val="hybridMultilevel"/>
    <w:tmpl w:val="31C8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B92FCD"/>
    <w:multiLevelType w:val="hybridMultilevel"/>
    <w:tmpl w:val="50F2E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C640E"/>
    <w:multiLevelType w:val="multilevel"/>
    <w:tmpl w:val="934C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076971"/>
    <w:multiLevelType w:val="hybridMultilevel"/>
    <w:tmpl w:val="13027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964031"/>
    <w:multiLevelType w:val="hybridMultilevel"/>
    <w:tmpl w:val="D122C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A56DB"/>
    <w:multiLevelType w:val="hybridMultilevel"/>
    <w:tmpl w:val="5E401EB8"/>
    <w:lvl w:ilvl="0" w:tplc="2946E7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1ED60CC"/>
    <w:multiLevelType w:val="hybridMultilevel"/>
    <w:tmpl w:val="197CED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A78B5"/>
    <w:multiLevelType w:val="multilevel"/>
    <w:tmpl w:val="5970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1526A9"/>
    <w:multiLevelType w:val="hybridMultilevel"/>
    <w:tmpl w:val="C234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2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num>
  <w:num w:numId="12">
    <w:abstractNumId w:val="18"/>
  </w:num>
  <w:num w:numId="13">
    <w:abstractNumId w:val="5"/>
  </w:num>
  <w:num w:numId="14">
    <w:abstractNumId w:val="0"/>
  </w:num>
  <w:num w:numId="15">
    <w:abstractNumId w:val="8"/>
  </w:num>
  <w:num w:numId="16">
    <w:abstractNumId w:val="15"/>
  </w:num>
  <w:num w:numId="17">
    <w:abstractNumId w:val="6"/>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02A"/>
    <w:rsid w:val="00057D33"/>
    <w:rsid w:val="000A0C76"/>
    <w:rsid w:val="00107168"/>
    <w:rsid w:val="001C3976"/>
    <w:rsid w:val="002B502A"/>
    <w:rsid w:val="003773A1"/>
    <w:rsid w:val="0041514E"/>
    <w:rsid w:val="005A2597"/>
    <w:rsid w:val="00633564"/>
    <w:rsid w:val="007A188E"/>
    <w:rsid w:val="008A002A"/>
    <w:rsid w:val="00A127B6"/>
    <w:rsid w:val="00CE1EEE"/>
    <w:rsid w:val="00EC1235"/>
    <w:rsid w:val="00FF6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2A"/>
    <w:rPr>
      <w:rFonts w:ascii="Calibri" w:eastAsia="Calibri" w:hAnsi="Calibri" w:cs="Times New Roman"/>
    </w:rPr>
  </w:style>
  <w:style w:type="paragraph" w:styleId="1">
    <w:name w:val="heading 1"/>
    <w:basedOn w:val="a"/>
    <w:next w:val="a"/>
    <w:link w:val="10"/>
    <w:uiPriority w:val="9"/>
    <w:qFormat/>
    <w:rsid w:val="002B50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502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2B502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2B50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0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50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B50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B502A"/>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2B502A"/>
    <w:pPr>
      <w:ind w:left="720"/>
      <w:contextualSpacing/>
    </w:pPr>
  </w:style>
  <w:style w:type="paragraph" w:styleId="a4">
    <w:name w:val="Normal (Web)"/>
    <w:basedOn w:val="a"/>
    <w:rsid w:val="002B502A"/>
    <w:pPr>
      <w:spacing w:before="60" w:after="60" w:line="240" w:lineRule="auto"/>
    </w:pPr>
    <w:rPr>
      <w:rFonts w:ascii="Times New Roman" w:eastAsia="Times New Roman" w:hAnsi="Times New Roman"/>
      <w:sz w:val="24"/>
      <w:szCs w:val="24"/>
      <w:lang w:eastAsia="ru-RU"/>
    </w:rPr>
  </w:style>
  <w:style w:type="character" w:styleId="a5">
    <w:name w:val="Strong"/>
    <w:basedOn w:val="a0"/>
    <w:uiPriority w:val="22"/>
    <w:qFormat/>
    <w:rsid w:val="002B502A"/>
    <w:rPr>
      <w:b/>
      <w:bCs/>
    </w:rPr>
  </w:style>
  <w:style w:type="paragraph" w:styleId="21">
    <w:name w:val="Body Text Indent 2"/>
    <w:basedOn w:val="a"/>
    <w:link w:val="22"/>
    <w:rsid w:val="002B502A"/>
    <w:pPr>
      <w:spacing w:after="120" w:line="480" w:lineRule="auto"/>
      <w:ind w:left="283"/>
    </w:pPr>
  </w:style>
  <w:style w:type="character" w:customStyle="1" w:styleId="22">
    <w:name w:val="Основной текст с отступом 2 Знак"/>
    <w:basedOn w:val="a0"/>
    <w:link w:val="21"/>
    <w:rsid w:val="002B502A"/>
    <w:rPr>
      <w:rFonts w:ascii="Calibri" w:eastAsia="Calibri" w:hAnsi="Calibri" w:cs="Times New Roman"/>
    </w:rPr>
  </w:style>
  <w:style w:type="paragraph" w:styleId="a6">
    <w:name w:val="Body Text"/>
    <w:basedOn w:val="a"/>
    <w:link w:val="a7"/>
    <w:uiPriority w:val="99"/>
    <w:unhideWhenUsed/>
    <w:rsid w:val="002B502A"/>
    <w:pPr>
      <w:spacing w:after="120"/>
    </w:pPr>
  </w:style>
  <w:style w:type="character" w:customStyle="1" w:styleId="a7">
    <w:name w:val="Основной текст Знак"/>
    <w:basedOn w:val="a0"/>
    <w:link w:val="a6"/>
    <w:uiPriority w:val="99"/>
    <w:rsid w:val="002B502A"/>
    <w:rPr>
      <w:rFonts w:ascii="Calibri" w:eastAsia="Calibri" w:hAnsi="Calibri" w:cs="Times New Roman"/>
    </w:rPr>
  </w:style>
  <w:style w:type="paragraph" w:styleId="a8">
    <w:name w:val="Title"/>
    <w:basedOn w:val="a"/>
    <w:link w:val="a9"/>
    <w:qFormat/>
    <w:rsid w:val="002B502A"/>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rsid w:val="002B502A"/>
    <w:rPr>
      <w:rFonts w:ascii="Times New Roman" w:eastAsia="Times New Roman" w:hAnsi="Times New Roman" w:cs="Times New Roman"/>
      <w:b/>
      <w:bCs/>
      <w:sz w:val="28"/>
      <w:szCs w:val="24"/>
      <w:lang w:eastAsia="ru-RU"/>
    </w:rPr>
  </w:style>
  <w:style w:type="paragraph" w:styleId="aa">
    <w:name w:val="Balloon Text"/>
    <w:basedOn w:val="a"/>
    <w:link w:val="ab"/>
    <w:uiPriority w:val="99"/>
    <w:semiHidden/>
    <w:unhideWhenUsed/>
    <w:rsid w:val="002B50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502A"/>
    <w:rPr>
      <w:rFonts w:ascii="Tahoma" w:eastAsia="Calibri" w:hAnsi="Tahoma" w:cs="Tahoma"/>
      <w:sz w:val="16"/>
      <w:szCs w:val="16"/>
    </w:rPr>
  </w:style>
  <w:style w:type="table" w:styleId="ac">
    <w:name w:val="Table Grid"/>
    <w:basedOn w:val="a1"/>
    <w:uiPriority w:val="59"/>
    <w:rsid w:val="002B5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sid w:val="002B502A"/>
    <w:rPr>
      <w:i/>
      <w:iCs/>
    </w:rPr>
  </w:style>
  <w:style w:type="paragraph" w:styleId="31">
    <w:name w:val="Body Text Indent 3"/>
    <w:basedOn w:val="a"/>
    <w:link w:val="32"/>
    <w:uiPriority w:val="99"/>
    <w:rsid w:val="002B502A"/>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2B502A"/>
    <w:rPr>
      <w:rFonts w:ascii="Times New Roman" w:eastAsia="Times New Roman" w:hAnsi="Times New Roman" w:cs="Times New Roman"/>
      <w:sz w:val="16"/>
      <w:szCs w:val="16"/>
      <w:lang w:eastAsia="ru-RU"/>
    </w:rPr>
  </w:style>
  <w:style w:type="paragraph" w:styleId="ae">
    <w:name w:val="Body Text Indent"/>
    <w:basedOn w:val="a"/>
    <w:link w:val="af"/>
    <w:uiPriority w:val="99"/>
    <w:semiHidden/>
    <w:unhideWhenUsed/>
    <w:rsid w:val="002B502A"/>
    <w:pPr>
      <w:spacing w:after="120"/>
      <w:ind w:left="283"/>
    </w:pPr>
  </w:style>
  <w:style w:type="character" w:customStyle="1" w:styleId="af">
    <w:name w:val="Основной текст с отступом Знак"/>
    <w:basedOn w:val="a0"/>
    <w:link w:val="ae"/>
    <w:uiPriority w:val="99"/>
    <w:semiHidden/>
    <w:rsid w:val="002B502A"/>
    <w:rPr>
      <w:rFonts w:ascii="Calibri" w:eastAsia="Calibri" w:hAnsi="Calibri" w:cs="Times New Roman"/>
    </w:rPr>
  </w:style>
  <w:style w:type="paragraph" w:customStyle="1" w:styleId="11">
    <w:name w:val="Абзац списка1"/>
    <w:basedOn w:val="a"/>
    <w:rsid w:val="002B502A"/>
    <w:pPr>
      <w:ind w:left="720"/>
      <w:contextualSpacing/>
    </w:pPr>
    <w:rPr>
      <w:rFonts w:eastAsia="Times New Roman"/>
      <w:lang w:eastAsia="ru-RU"/>
    </w:rPr>
  </w:style>
  <w:style w:type="paragraph" w:styleId="af0">
    <w:name w:val="No Spacing"/>
    <w:link w:val="af1"/>
    <w:qFormat/>
    <w:rsid w:val="002B502A"/>
    <w:pPr>
      <w:spacing w:after="0" w:line="240" w:lineRule="auto"/>
    </w:pPr>
    <w:rPr>
      <w:rFonts w:ascii="Calibri" w:eastAsia="Calibri" w:hAnsi="Calibri" w:cs="Times New Roman"/>
    </w:rPr>
  </w:style>
  <w:style w:type="paragraph" w:customStyle="1" w:styleId="ConsPlusNormal">
    <w:name w:val="ConsPlusNormal"/>
    <w:uiPriority w:val="99"/>
    <w:rsid w:val="002B50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0">
    <w:name w:val="c0"/>
    <w:basedOn w:val="a0"/>
    <w:rsid w:val="002B502A"/>
  </w:style>
  <w:style w:type="paragraph" w:styleId="23">
    <w:name w:val="Body Text 2"/>
    <w:basedOn w:val="a"/>
    <w:link w:val="24"/>
    <w:uiPriority w:val="99"/>
    <w:semiHidden/>
    <w:unhideWhenUsed/>
    <w:rsid w:val="002B502A"/>
    <w:pPr>
      <w:spacing w:after="120" w:line="480" w:lineRule="auto"/>
    </w:pPr>
  </w:style>
  <w:style w:type="character" w:customStyle="1" w:styleId="24">
    <w:name w:val="Основной текст 2 Знак"/>
    <w:basedOn w:val="a0"/>
    <w:link w:val="23"/>
    <w:uiPriority w:val="99"/>
    <w:semiHidden/>
    <w:rsid w:val="002B502A"/>
    <w:rPr>
      <w:rFonts w:ascii="Calibri" w:eastAsia="Calibri" w:hAnsi="Calibri" w:cs="Times New Roman"/>
    </w:rPr>
  </w:style>
  <w:style w:type="paragraph" w:customStyle="1" w:styleId="af2">
    <w:name w:val="Знак Знак Знак"/>
    <w:basedOn w:val="a"/>
    <w:rsid w:val="002B502A"/>
    <w:pPr>
      <w:spacing w:before="100" w:beforeAutospacing="1" w:after="100" w:afterAutospacing="1" w:line="240" w:lineRule="auto"/>
    </w:pPr>
    <w:rPr>
      <w:rFonts w:ascii="Tahoma" w:eastAsia="Times New Roman" w:hAnsi="Tahoma"/>
      <w:sz w:val="20"/>
      <w:szCs w:val="20"/>
      <w:lang w:val="en-US"/>
    </w:rPr>
  </w:style>
  <w:style w:type="paragraph" w:customStyle="1" w:styleId="Style1">
    <w:name w:val="Style1"/>
    <w:basedOn w:val="a"/>
    <w:rsid w:val="002B502A"/>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character" w:customStyle="1" w:styleId="FontStyle41">
    <w:name w:val="Font Style41"/>
    <w:basedOn w:val="a0"/>
    <w:rsid w:val="002B502A"/>
    <w:rPr>
      <w:rFonts w:ascii="Times New Roman" w:hAnsi="Times New Roman" w:cs="Times New Roman"/>
      <w:b/>
      <w:bCs/>
      <w:sz w:val="24"/>
      <w:szCs w:val="24"/>
    </w:rPr>
  </w:style>
  <w:style w:type="table" w:customStyle="1" w:styleId="12">
    <w:name w:val="Сетка таблицы1"/>
    <w:basedOn w:val="a1"/>
    <w:uiPriority w:val="59"/>
    <w:rsid w:val="002B5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rsid w:val="002B502A"/>
    <w:rPr>
      <w:color w:val="0000FF"/>
      <w:u w:val="single"/>
    </w:rPr>
  </w:style>
  <w:style w:type="paragraph" w:customStyle="1" w:styleId="Iniiaiieoaenonionooiii3">
    <w:name w:val="Iniiaiie oaeno n ionooiii 3"/>
    <w:basedOn w:val="a"/>
    <w:next w:val="a"/>
    <w:uiPriority w:val="99"/>
    <w:rsid w:val="002B502A"/>
    <w:pPr>
      <w:autoSpaceDE w:val="0"/>
      <w:autoSpaceDN w:val="0"/>
      <w:adjustRightInd w:val="0"/>
      <w:spacing w:after="0" w:line="240" w:lineRule="auto"/>
    </w:pPr>
    <w:rPr>
      <w:rFonts w:ascii="Times New Roman" w:eastAsiaTheme="minorHAnsi" w:hAnsi="Times New Roman"/>
      <w:sz w:val="24"/>
      <w:szCs w:val="24"/>
    </w:rPr>
  </w:style>
  <w:style w:type="paragraph" w:customStyle="1" w:styleId="Iauiue">
    <w:name w:val="Iau.iue"/>
    <w:basedOn w:val="a"/>
    <w:next w:val="a"/>
    <w:uiPriority w:val="99"/>
    <w:rsid w:val="002B502A"/>
    <w:pPr>
      <w:autoSpaceDE w:val="0"/>
      <w:autoSpaceDN w:val="0"/>
      <w:adjustRightInd w:val="0"/>
      <w:spacing w:after="0" w:line="240" w:lineRule="auto"/>
    </w:pPr>
    <w:rPr>
      <w:rFonts w:ascii="Times New Roman" w:eastAsiaTheme="minorHAnsi" w:hAnsi="Times New Roman"/>
      <w:sz w:val="24"/>
      <w:szCs w:val="24"/>
    </w:rPr>
  </w:style>
  <w:style w:type="table" w:styleId="2-4">
    <w:name w:val="Medium Grid 2 Accent 4"/>
    <w:basedOn w:val="a1"/>
    <w:uiPriority w:val="68"/>
    <w:rsid w:val="002B502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2B502A"/>
  </w:style>
  <w:style w:type="character" w:customStyle="1" w:styleId="spelle">
    <w:name w:val="spelle"/>
    <w:basedOn w:val="a0"/>
    <w:rsid w:val="002B502A"/>
  </w:style>
  <w:style w:type="paragraph" w:customStyle="1" w:styleId="13">
    <w:name w:val="1"/>
    <w:basedOn w:val="a"/>
    <w:rsid w:val="002B50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2B50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1">
    <w:name w:val="style61"/>
    <w:basedOn w:val="a"/>
    <w:rsid w:val="002B50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Основной текст_"/>
    <w:link w:val="14"/>
    <w:rsid w:val="002B502A"/>
    <w:rPr>
      <w:sz w:val="28"/>
      <w:szCs w:val="28"/>
      <w:shd w:val="clear" w:color="auto" w:fill="FFFFFF"/>
    </w:rPr>
  </w:style>
  <w:style w:type="paragraph" w:customStyle="1" w:styleId="14">
    <w:name w:val="Основной текст1"/>
    <w:basedOn w:val="a"/>
    <w:link w:val="af4"/>
    <w:rsid w:val="002B502A"/>
    <w:pPr>
      <w:widowControl w:val="0"/>
      <w:shd w:val="clear" w:color="auto" w:fill="FFFFFF"/>
      <w:spacing w:after="0" w:line="228" w:lineRule="exact"/>
      <w:ind w:hanging="400"/>
    </w:pPr>
    <w:rPr>
      <w:rFonts w:asciiTheme="minorHAnsi" w:eastAsiaTheme="minorHAnsi" w:hAnsiTheme="minorHAnsi" w:cstheme="minorBidi"/>
      <w:sz w:val="28"/>
      <w:szCs w:val="28"/>
    </w:rPr>
  </w:style>
  <w:style w:type="paragraph" w:customStyle="1" w:styleId="style20">
    <w:name w:val="style20"/>
    <w:basedOn w:val="a"/>
    <w:rsid w:val="002B502A"/>
    <w:pPr>
      <w:spacing w:before="100" w:beforeAutospacing="1" w:after="100" w:afterAutospacing="1" w:line="240" w:lineRule="auto"/>
    </w:pPr>
    <w:rPr>
      <w:rFonts w:ascii="Times New Roman" w:eastAsia="Times New Roman" w:hAnsi="Times New Roman"/>
      <w:color w:val="000000"/>
      <w:sz w:val="28"/>
      <w:szCs w:val="28"/>
      <w:lang w:eastAsia="ru-RU"/>
    </w:rPr>
  </w:style>
  <w:style w:type="table" w:customStyle="1" w:styleId="25">
    <w:name w:val="Сетка таблицы2"/>
    <w:basedOn w:val="a1"/>
    <w:next w:val="ac"/>
    <w:uiPriority w:val="59"/>
    <w:rsid w:val="002B50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Без интервала Знак"/>
    <w:link w:val="af0"/>
    <w:locked/>
    <w:rsid w:val="002B502A"/>
    <w:rPr>
      <w:rFonts w:ascii="Calibri" w:eastAsia="Calibri" w:hAnsi="Calibri" w:cs="Times New Roman"/>
    </w:rPr>
  </w:style>
  <w:style w:type="paragraph" w:styleId="af5">
    <w:name w:val="footnote text"/>
    <w:basedOn w:val="a"/>
    <w:link w:val="af6"/>
    <w:semiHidden/>
    <w:rsid w:val="002B502A"/>
    <w:pPr>
      <w:shd w:val="clear" w:color="auto" w:fill="DAEEF6"/>
      <w:spacing w:after="0" w:line="240" w:lineRule="auto"/>
      <w:ind w:firstLine="300"/>
      <w:jc w:val="both"/>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2B502A"/>
    <w:rPr>
      <w:rFonts w:ascii="Times New Roman" w:eastAsia="Times New Roman" w:hAnsi="Times New Roman" w:cs="Times New Roman"/>
      <w:sz w:val="20"/>
      <w:szCs w:val="20"/>
      <w:shd w:val="clear" w:color="auto" w:fill="DAEEF6"/>
      <w:lang w:eastAsia="ru-RU"/>
    </w:rPr>
  </w:style>
  <w:style w:type="paragraph" w:customStyle="1" w:styleId="Default">
    <w:name w:val="Default"/>
    <w:rsid w:val="002B50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image" Target="media/image1.jpeg"/><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72;&#1085;&#1072;&#1083;&#1080;&#107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H:\&#1048;&#1090;&#1086;&#1075;&#1080;%20&#1091;&#1089;&#1087;&#1077;&#1074;&#1072;&#1077;&#1084;&#1086;&#1089;&#1090;&#1080;%202014-2015\&#1082;%20&#1072;&#1085;&#1072;&#1083;&#1080;&#1079;&#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40;&#1076;&#1084;&#1080;&#1085;&#1080;&#1089;&#1090;&#1088;&#1072;&#1090;&#1086;&#1088;\&#1048;&#1090;&#1086;&#1075;&#1080;%20&#1091;&#1089;&#1087;&#1077;&#1074;&#1072;&#1077;&#1084;&#1086;&#1089;&#1090;&#1080;%202014-2015\&#1072;&#1085;&#1072;&#1083;&#1080;&#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50"/>
            </a:pPr>
            <a:r>
              <a:rPr lang="ru-RU" sz="1050"/>
              <a:t>Динамика средней наполняемости классов</a:t>
            </a:r>
          </a:p>
        </c:rich>
      </c:tx>
    </c:title>
    <c:plotArea>
      <c:layout/>
      <c:barChart>
        <c:barDir val="col"/>
        <c:grouping val="clustered"/>
        <c:ser>
          <c:idx val="0"/>
          <c:order val="0"/>
          <c:tx>
            <c:strRef>
              <c:f>Лист1!$B$1</c:f>
              <c:strCache>
                <c:ptCount val="1"/>
                <c:pt idx="0">
                  <c:v>начальное звено</c:v>
                </c:pt>
              </c:strCache>
            </c:strRef>
          </c:tx>
          <c:dLbls>
            <c:dLbl>
              <c:idx val="3"/>
              <c:layout>
                <c:manualLayout>
                  <c:x val="-2.1791640006225458E-3"/>
                  <c:y val="-5.9000423473663584E-2"/>
                </c:manualLayout>
              </c:layout>
              <c:dLblPos val="inEnd"/>
              <c:showVal val="1"/>
            </c:dLbl>
            <c:dLbl>
              <c:idx val="4"/>
              <c:layout>
                <c:manualLayout>
                  <c:x val="0"/>
                  <c:y val="-4.5384941133587514E-2"/>
                </c:manualLayout>
              </c:layout>
              <c:dLblPos val="inEnd"/>
              <c:showVal val="1"/>
            </c:dLbl>
            <c:dLbl>
              <c:idx val="5"/>
              <c:layout>
                <c:manualLayout>
                  <c:x val="0"/>
                  <c:y val="-4.084644702022884E-2"/>
                </c:manualLayout>
              </c:layout>
              <c:dLblPos val="inEnd"/>
              <c:showVal val="1"/>
            </c:dLbl>
            <c:dLbl>
              <c:idx val="6"/>
              <c:layout>
                <c:manualLayout>
                  <c:x val="0"/>
                  <c:y val="-4.9923435246946542E-2"/>
                </c:manualLayout>
              </c:layout>
              <c:dLblPos val="inEnd"/>
              <c:showVal val="1"/>
            </c:dLbl>
            <c:dLblPos val="inEnd"/>
            <c:showVal val="1"/>
          </c:dLbls>
          <c:cat>
            <c:strRef>
              <c:f>Лист1!$A$2:$A$9</c:f>
              <c:strCache>
                <c:ptCount val="8"/>
                <c:pt idx="0">
                  <c:v>2007-2008</c:v>
                </c:pt>
                <c:pt idx="1">
                  <c:v>2008-2009</c:v>
                </c:pt>
                <c:pt idx="2">
                  <c:v>2009-2010</c:v>
                </c:pt>
                <c:pt idx="3">
                  <c:v>2010-2011</c:v>
                </c:pt>
                <c:pt idx="4">
                  <c:v>2011-2012</c:v>
                </c:pt>
                <c:pt idx="5">
                  <c:v>2012-2013</c:v>
                </c:pt>
                <c:pt idx="6">
                  <c:v>2013-2014</c:v>
                </c:pt>
                <c:pt idx="7">
                  <c:v>2014-2015</c:v>
                </c:pt>
              </c:strCache>
            </c:strRef>
          </c:cat>
          <c:val>
            <c:numRef>
              <c:f>Лист1!$B$2:$B$9</c:f>
              <c:numCache>
                <c:formatCode>General</c:formatCode>
                <c:ptCount val="8"/>
                <c:pt idx="0">
                  <c:v>19.600000000000001</c:v>
                </c:pt>
                <c:pt idx="1">
                  <c:v>21.3</c:v>
                </c:pt>
                <c:pt idx="2">
                  <c:v>23.2</c:v>
                </c:pt>
                <c:pt idx="3">
                  <c:v>25</c:v>
                </c:pt>
                <c:pt idx="4">
                  <c:v>26</c:v>
                </c:pt>
                <c:pt idx="5">
                  <c:v>29.2</c:v>
                </c:pt>
                <c:pt idx="6">
                  <c:v>28.66</c:v>
                </c:pt>
                <c:pt idx="7">
                  <c:v>29.66</c:v>
                </c:pt>
              </c:numCache>
            </c:numRef>
          </c:val>
        </c:ser>
        <c:ser>
          <c:idx val="1"/>
          <c:order val="1"/>
          <c:tx>
            <c:strRef>
              <c:f>Лист1!$C$1</c:f>
              <c:strCache>
                <c:ptCount val="1"/>
                <c:pt idx="0">
                  <c:v>среднее звено</c:v>
                </c:pt>
              </c:strCache>
            </c:strRef>
          </c:tx>
          <c:dLbls>
            <c:dLbl>
              <c:idx val="2"/>
              <c:layout>
                <c:manualLayout>
                  <c:x val="3.9950878495456467E-17"/>
                  <c:y val="-2.7230964680152556E-2"/>
                </c:manualLayout>
              </c:layout>
              <c:dLblPos val="inEnd"/>
              <c:showVal val="1"/>
            </c:dLbl>
            <c:dLbl>
              <c:idx val="3"/>
              <c:layout>
                <c:manualLayout>
                  <c:x val="0"/>
                  <c:y val="-9.0769882267174983E-3"/>
                </c:manualLayout>
              </c:layout>
              <c:dLblPos val="inEnd"/>
              <c:showVal val="1"/>
            </c:dLbl>
            <c:dLbl>
              <c:idx val="4"/>
              <c:layout>
                <c:manualLayout>
                  <c:x val="0"/>
                  <c:y val="-2.7230964680152556E-2"/>
                </c:manualLayout>
              </c:layout>
              <c:dLblPos val="inEnd"/>
              <c:showVal val="1"/>
            </c:dLbl>
            <c:dLbl>
              <c:idx val="7"/>
              <c:layout>
                <c:manualLayout>
                  <c:x val="0"/>
                  <c:y val="-6.3538917587022084E-2"/>
                </c:manualLayout>
              </c:layout>
              <c:dLblPos val="inEnd"/>
              <c:showVal val="1"/>
            </c:dLbl>
            <c:dLblPos val="inEnd"/>
            <c:showVal val="1"/>
          </c:dLbls>
          <c:cat>
            <c:strRef>
              <c:f>Лист1!$A$2:$A$9</c:f>
              <c:strCache>
                <c:ptCount val="8"/>
                <c:pt idx="0">
                  <c:v>2007-2008</c:v>
                </c:pt>
                <c:pt idx="1">
                  <c:v>2008-2009</c:v>
                </c:pt>
                <c:pt idx="2">
                  <c:v>2009-2010</c:v>
                </c:pt>
                <c:pt idx="3">
                  <c:v>2010-2011</c:v>
                </c:pt>
                <c:pt idx="4">
                  <c:v>2011-2012</c:v>
                </c:pt>
                <c:pt idx="5">
                  <c:v>2012-2013</c:v>
                </c:pt>
                <c:pt idx="6">
                  <c:v>2013-2014</c:v>
                </c:pt>
                <c:pt idx="7">
                  <c:v>2014-2015</c:v>
                </c:pt>
              </c:strCache>
            </c:strRef>
          </c:cat>
          <c:val>
            <c:numRef>
              <c:f>Лист1!$C$2:$C$9</c:f>
              <c:numCache>
                <c:formatCode>General</c:formatCode>
                <c:ptCount val="8"/>
                <c:pt idx="0">
                  <c:v>27</c:v>
                </c:pt>
                <c:pt idx="1">
                  <c:v>25.3</c:v>
                </c:pt>
                <c:pt idx="2">
                  <c:v>26.4</c:v>
                </c:pt>
                <c:pt idx="3">
                  <c:v>24.4</c:v>
                </c:pt>
                <c:pt idx="4">
                  <c:v>22.5</c:v>
                </c:pt>
                <c:pt idx="5">
                  <c:v>25</c:v>
                </c:pt>
                <c:pt idx="6">
                  <c:v>28.27</c:v>
                </c:pt>
                <c:pt idx="7">
                  <c:v>30.9</c:v>
                </c:pt>
              </c:numCache>
            </c:numRef>
          </c:val>
        </c:ser>
        <c:ser>
          <c:idx val="2"/>
          <c:order val="2"/>
          <c:tx>
            <c:strRef>
              <c:f>Лист1!$D$1</c:f>
              <c:strCache>
                <c:ptCount val="1"/>
                <c:pt idx="0">
                  <c:v>старшее звено</c:v>
                </c:pt>
              </c:strCache>
            </c:strRef>
          </c:tx>
          <c:dLbls>
            <c:dLbl>
              <c:idx val="0"/>
              <c:layout>
                <c:manualLayout>
                  <c:x val="2.1791640006225458E-3"/>
                  <c:y val="5.4461929360304827E-2"/>
                </c:manualLayout>
              </c:layout>
              <c:dLblPos val="inEnd"/>
              <c:showVal val="1"/>
            </c:dLbl>
            <c:dLbl>
              <c:idx val="1"/>
              <c:layout>
                <c:manualLayout>
                  <c:x val="1.0895820003112705E-2"/>
                  <c:y val="-3.1769458793511028E-2"/>
                </c:manualLayout>
              </c:layout>
              <c:dLblPos val="inEnd"/>
              <c:showVal val="1"/>
            </c:dLbl>
            <c:dLbl>
              <c:idx val="2"/>
              <c:layout>
                <c:manualLayout>
                  <c:x val="0"/>
                  <c:y val="0"/>
                </c:manualLayout>
              </c:layout>
              <c:dLblPos val="inEnd"/>
              <c:showVal val="1"/>
            </c:dLbl>
            <c:dLbl>
              <c:idx val="3"/>
              <c:layout>
                <c:manualLayout>
                  <c:x val="0"/>
                  <c:y val="2.7230964680152556E-2"/>
                </c:manualLayout>
              </c:layout>
              <c:dLblPos val="inEnd"/>
              <c:showVal val="1"/>
            </c:dLbl>
            <c:dLbl>
              <c:idx val="4"/>
              <c:layout>
                <c:manualLayout>
                  <c:x val="0"/>
                  <c:y val="1.8153976453434875E-2"/>
                </c:manualLayout>
              </c:layout>
              <c:dLblPos val="inEnd"/>
              <c:showVal val="1"/>
            </c:dLbl>
            <c:dLblPos val="inEnd"/>
            <c:showVal val="1"/>
          </c:dLbls>
          <c:cat>
            <c:strRef>
              <c:f>Лист1!$A$2:$A$9</c:f>
              <c:strCache>
                <c:ptCount val="8"/>
                <c:pt idx="0">
                  <c:v>2007-2008</c:v>
                </c:pt>
                <c:pt idx="1">
                  <c:v>2008-2009</c:v>
                </c:pt>
                <c:pt idx="2">
                  <c:v>2009-2010</c:v>
                </c:pt>
                <c:pt idx="3">
                  <c:v>2010-2011</c:v>
                </c:pt>
                <c:pt idx="4">
                  <c:v>2011-2012</c:v>
                </c:pt>
                <c:pt idx="5">
                  <c:v>2012-2013</c:v>
                </c:pt>
                <c:pt idx="6">
                  <c:v>2013-2014</c:v>
                </c:pt>
                <c:pt idx="7">
                  <c:v>2014-2015</c:v>
                </c:pt>
              </c:strCache>
            </c:strRef>
          </c:cat>
          <c:val>
            <c:numRef>
              <c:f>Лист1!$D$2:$D$9</c:f>
              <c:numCache>
                <c:formatCode>General</c:formatCode>
                <c:ptCount val="8"/>
                <c:pt idx="0">
                  <c:v>26.2</c:v>
                </c:pt>
                <c:pt idx="1">
                  <c:v>27.7</c:v>
                </c:pt>
                <c:pt idx="2">
                  <c:v>25</c:v>
                </c:pt>
                <c:pt idx="3">
                  <c:v>22.7</c:v>
                </c:pt>
                <c:pt idx="4">
                  <c:v>22.4</c:v>
                </c:pt>
                <c:pt idx="5">
                  <c:v>21.2</c:v>
                </c:pt>
                <c:pt idx="6">
                  <c:v>20.5</c:v>
                </c:pt>
                <c:pt idx="7">
                  <c:v>22.25</c:v>
                </c:pt>
              </c:numCache>
            </c:numRef>
          </c:val>
        </c:ser>
        <c:dLbls>
          <c:showVal val="1"/>
        </c:dLbls>
        <c:axId val="145897344"/>
        <c:axId val="145898880"/>
      </c:barChart>
      <c:catAx>
        <c:axId val="145897344"/>
        <c:scaling>
          <c:orientation val="minMax"/>
        </c:scaling>
        <c:axPos val="b"/>
        <c:tickLblPos val="nextTo"/>
        <c:crossAx val="145898880"/>
        <c:crosses val="autoZero"/>
        <c:auto val="1"/>
        <c:lblAlgn val="ctr"/>
        <c:lblOffset val="100"/>
      </c:catAx>
      <c:valAx>
        <c:axId val="145898880"/>
        <c:scaling>
          <c:orientation val="minMax"/>
        </c:scaling>
        <c:axPos val="l"/>
        <c:majorGridlines/>
        <c:numFmt formatCode="General" sourceLinked="1"/>
        <c:tickLblPos val="nextTo"/>
        <c:crossAx val="145897344"/>
        <c:crosses val="autoZero"/>
        <c:crossBetween val="between"/>
      </c:valAx>
    </c:plotArea>
    <c:legend>
      <c:legendPos val="b"/>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ЕГЭ по математике</a:t>
            </a:r>
          </a:p>
        </c:rich>
      </c:tx>
    </c:title>
    <c:plotArea>
      <c:layout/>
      <c:barChart>
        <c:barDir val="col"/>
        <c:grouping val="clustered"/>
        <c:ser>
          <c:idx val="0"/>
          <c:order val="0"/>
          <c:dLbls>
            <c:txPr>
              <a:bodyPr/>
              <a:lstStyle/>
              <a:p>
                <a:pPr>
                  <a:defRPr sz="900"/>
                </a:pPr>
                <a:endParaRPr lang="ru-RU"/>
              </a:p>
            </c:txPr>
            <c:showVal val="1"/>
          </c:dLbls>
          <c:cat>
            <c:strRef>
              <c:f>Лист1!$A$86:$A$92</c:f>
              <c:strCache>
                <c:ptCount val="7"/>
                <c:pt idx="0">
                  <c:v>2008-2009</c:v>
                </c:pt>
                <c:pt idx="1">
                  <c:v>2009-2010</c:v>
                </c:pt>
                <c:pt idx="2">
                  <c:v>2010-2011</c:v>
                </c:pt>
                <c:pt idx="3">
                  <c:v>2011-2012</c:v>
                </c:pt>
                <c:pt idx="4">
                  <c:v>2012-2013</c:v>
                </c:pt>
                <c:pt idx="5">
                  <c:v>2013-2014</c:v>
                </c:pt>
                <c:pt idx="6">
                  <c:v>2014-2015</c:v>
                </c:pt>
              </c:strCache>
            </c:strRef>
          </c:cat>
          <c:val>
            <c:numRef>
              <c:f>Лист1!$B$86:$B$92</c:f>
              <c:numCache>
                <c:formatCode>General</c:formatCode>
                <c:ptCount val="7"/>
                <c:pt idx="0">
                  <c:v>40.800000000000004</c:v>
                </c:pt>
                <c:pt idx="1">
                  <c:v>44.7</c:v>
                </c:pt>
                <c:pt idx="2">
                  <c:v>47.260000000000012</c:v>
                </c:pt>
                <c:pt idx="3">
                  <c:v>49.04</c:v>
                </c:pt>
                <c:pt idx="4">
                  <c:v>55.54</c:v>
                </c:pt>
                <c:pt idx="5">
                  <c:v>48.760000000000012</c:v>
                </c:pt>
                <c:pt idx="6">
                  <c:v>58.8</c:v>
                </c:pt>
              </c:numCache>
            </c:numRef>
          </c:val>
        </c:ser>
        <c:dLbls>
          <c:showVal val="1"/>
        </c:dLbls>
        <c:axId val="147858944"/>
        <c:axId val="147860480"/>
      </c:barChart>
      <c:catAx>
        <c:axId val="147858944"/>
        <c:scaling>
          <c:orientation val="minMax"/>
        </c:scaling>
        <c:axPos val="b"/>
        <c:tickLblPos val="nextTo"/>
        <c:txPr>
          <a:bodyPr/>
          <a:lstStyle/>
          <a:p>
            <a:pPr>
              <a:defRPr sz="900"/>
            </a:pPr>
            <a:endParaRPr lang="ru-RU"/>
          </a:p>
        </c:txPr>
        <c:crossAx val="147860480"/>
        <c:crosses val="autoZero"/>
        <c:auto val="1"/>
        <c:lblAlgn val="ctr"/>
        <c:lblOffset val="100"/>
      </c:catAx>
      <c:valAx>
        <c:axId val="147860480"/>
        <c:scaling>
          <c:orientation val="minMax"/>
        </c:scaling>
        <c:axPos val="l"/>
        <c:majorGridlines/>
        <c:numFmt formatCode="General" sourceLinked="1"/>
        <c:tickLblPos val="nextTo"/>
        <c:crossAx val="147858944"/>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обществознанию</a:t>
            </a:r>
          </a:p>
        </c:rich>
      </c:tx>
    </c:title>
    <c:plotArea>
      <c:layout/>
      <c:barChart>
        <c:barDir val="col"/>
        <c:grouping val="clustered"/>
        <c:ser>
          <c:idx val="0"/>
          <c:order val="0"/>
          <c:dLbls>
            <c:txPr>
              <a:bodyPr/>
              <a:lstStyle/>
              <a:p>
                <a:pPr>
                  <a:defRPr sz="900"/>
                </a:pPr>
                <a:endParaRPr lang="ru-RU"/>
              </a:p>
            </c:txPr>
            <c:dLblPos val="outEnd"/>
            <c:showVal val="1"/>
          </c:dLbls>
          <c:cat>
            <c:strRef>
              <c:f>Лист1!$A$95:$A$101</c:f>
              <c:strCache>
                <c:ptCount val="7"/>
                <c:pt idx="0">
                  <c:v>2008-2009</c:v>
                </c:pt>
                <c:pt idx="1">
                  <c:v>2009-2010</c:v>
                </c:pt>
                <c:pt idx="2">
                  <c:v>2010-2011</c:v>
                </c:pt>
                <c:pt idx="3">
                  <c:v>2011-2012</c:v>
                </c:pt>
                <c:pt idx="4">
                  <c:v>2012-2013</c:v>
                </c:pt>
                <c:pt idx="5">
                  <c:v>2013-2014</c:v>
                </c:pt>
                <c:pt idx="6">
                  <c:v>2014-2015</c:v>
                </c:pt>
              </c:strCache>
            </c:strRef>
          </c:cat>
          <c:val>
            <c:numRef>
              <c:f>Лист1!$B$95:$B$101</c:f>
              <c:numCache>
                <c:formatCode>General</c:formatCode>
                <c:ptCount val="7"/>
                <c:pt idx="0">
                  <c:v>52.5</c:v>
                </c:pt>
                <c:pt idx="1">
                  <c:v>52.7</c:v>
                </c:pt>
                <c:pt idx="2">
                  <c:v>51.03</c:v>
                </c:pt>
                <c:pt idx="3">
                  <c:v>55.4</c:v>
                </c:pt>
                <c:pt idx="4">
                  <c:v>56.33</c:v>
                </c:pt>
                <c:pt idx="5">
                  <c:v>54.77</c:v>
                </c:pt>
                <c:pt idx="6">
                  <c:v>59</c:v>
                </c:pt>
              </c:numCache>
            </c:numRef>
          </c:val>
        </c:ser>
        <c:dLbls>
          <c:showVal val="1"/>
        </c:dLbls>
        <c:axId val="147901056"/>
        <c:axId val="147902848"/>
      </c:barChart>
      <c:catAx>
        <c:axId val="147901056"/>
        <c:scaling>
          <c:orientation val="minMax"/>
        </c:scaling>
        <c:axPos val="b"/>
        <c:tickLblPos val="nextTo"/>
        <c:txPr>
          <a:bodyPr/>
          <a:lstStyle/>
          <a:p>
            <a:pPr>
              <a:defRPr sz="900"/>
            </a:pPr>
            <a:endParaRPr lang="ru-RU"/>
          </a:p>
        </c:txPr>
        <c:crossAx val="147902848"/>
        <c:crosses val="autoZero"/>
        <c:auto val="1"/>
        <c:lblAlgn val="ctr"/>
        <c:lblOffset val="100"/>
      </c:catAx>
      <c:valAx>
        <c:axId val="147902848"/>
        <c:scaling>
          <c:orientation val="minMax"/>
        </c:scaling>
        <c:axPos val="l"/>
        <c:majorGridlines/>
        <c:numFmt formatCode="General" sourceLinked="1"/>
        <c:tickLblPos val="nextTo"/>
        <c:txPr>
          <a:bodyPr/>
          <a:lstStyle/>
          <a:p>
            <a:pPr>
              <a:defRPr sz="900"/>
            </a:pPr>
            <a:endParaRPr lang="ru-RU"/>
          </a:p>
        </c:txPr>
        <c:crossAx val="147901056"/>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химии</a:t>
            </a:r>
          </a:p>
        </c:rich>
      </c:tx>
    </c:title>
    <c:plotArea>
      <c:layout/>
      <c:barChart>
        <c:barDir val="col"/>
        <c:grouping val="clustered"/>
        <c:ser>
          <c:idx val="0"/>
          <c:order val="0"/>
          <c:dLbls>
            <c:txPr>
              <a:bodyPr/>
              <a:lstStyle/>
              <a:p>
                <a:pPr>
                  <a:defRPr sz="900" baseline="0"/>
                </a:pPr>
                <a:endParaRPr lang="ru-RU"/>
              </a:p>
            </c:txPr>
            <c:dLblPos val="outEnd"/>
            <c:showVal val="1"/>
          </c:dLbls>
          <c:cat>
            <c:strRef>
              <c:f>Лист1!$A$104:$A$110</c:f>
              <c:strCache>
                <c:ptCount val="7"/>
                <c:pt idx="0">
                  <c:v>2008-2009</c:v>
                </c:pt>
                <c:pt idx="1">
                  <c:v>2009-2010</c:v>
                </c:pt>
                <c:pt idx="2">
                  <c:v>2010-2011</c:v>
                </c:pt>
                <c:pt idx="3">
                  <c:v>2011-2012</c:v>
                </c:pt>
                <c:pt idx="4">
                  <c:v>2012-2013</c:v>
                </c:pt>
                <c:pt idx="5">
                  <c:v>2013-2014</c:v>
                </c:pt>
                <c:pt idx="6">
                  <c:v>2014-2015</c:v>
                </c:pt>
              </c:strCache>
            </c:strRef>
          </c:cat>
          <c:val>
            <c:numRef>
              <c:f>Лист1!$B$104:$B$110</c:f>
              <c:numCache>
                <c:formatCode>General</c:formatCode>
                <c:ptCount val="7"/>
                <c:pt idx="0">
                  <c:v>45.8</c:v>
                </c:pt>
                <c:pt idx="1">
                  <c:v>44</c:v>
                </c:pt>
                <c:pt idx="2">
                  <c:v>59</c:v>
                </c:pt>
                <c:pt idx="3">
                  <c:v>53</c:v>
                </c:pt>
                <c:pt idx="4">
                  <c:v>72.599999999999994</c:v>
                </c:pt>
                <c:pt idx="5">
                  <c:v>53.85</c:v>
                </c:pt>
                <c:pt idx="6">
                  <c:v>58</c:v>
                </c:pt>
              </c:numCache>
            </c:numRef>
          </c:val>
        </c:ser>
        <c:dLbls>
          <c:showVal val="1"/>
        </c:dLbls>
        <c:axId val="148254720"/>
        <c:axId val="148256256"/>
      </c:barChart>
      <c:catAx>
        <c:axId val="148254720"/>
        <c:scaling>
          <c:orientation val="minMax"/>
        </c:scaling>
        <c:axPos val="b"/>
        <c:tickLblPos val="nextTo"/>
        <c:txPr>
          <a:bodyPr/>
          <a:lstStyle/>
          <a:p>
            <a:pPr>
              <a:defRPr sz="900"/>
            </a:pPr>
            <a:endParaRPr lang="ru-RU"/>
          </a:p>
        </c:txPr>
        <c:crossAx val="148256256"/>
        <c:crosses val="autoZero"/>
        <c:auto val="1"/>
        <c:lblAlgn val="ctr"/>
        <c:lblOffset val="100"/>
      </c:catAx>
      <c:valAx>
        <c:axId val="148256256"/>
        <c:scaling>
          <c:orientation val="minMax"/>
        </c:scaling>
        <c:axPos val="l"/>
        <c:majorGridlines/>
        <c:numFmt formatCode="General" sourceLinked="1"/>
        <c:tickLblPos val="nextTo"/>
        <c:txPr>
          <a:bodyPr/>
          <a:lstStyle/>
          <a:p>
            <a:pPr>
              <a:defRPr sz="900"/>
            </a:pPr>
            <a:endParaRPr lang="ru-RU"/>
          </a:p>
        </c:txPr>
        <c:crossAx val="148254720"/>
        <c:crosses val="autoZero"/>
        <c:crossBetween val="between"/>
      </c:valAx>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физике</a:t>
            </a:r>
          </a:p>
        </c:rich>
      </c:tx>
    </c:title>
    <c:plotArea>
      <c:layout/>
      <c:barChart>
        <c:barDir val="col"/>
        <c:grouping val="clustered"/>
        <c:ser>
          <c:idx val="0"/>
          <c:order val="0"/>
          <c:dLbls>
            <c:txPr>
              <a:bodyPr/>
              <a:lstStyle/>
              <a:p>
                <a:pPr>
                  <a:defRPr sz="900"/>
                </a:pPr>
                <a:endParaRPr lang="ru-RU"/>
              </a:p>
            </c:txPr>
            <c:dLblPos val="outEnd"/>
            <c:showVal val="1"/>
          </c:dLbls>
          <c:cat>
            <c:strRef>
              <c:f>Лист1!$A$113:$A$119</c:f>
              <c:strCache>
                <c:ptCount val="7"/>
                <c:pt idx="0">
                  <c:v>2008-2009</c:v>
                </c:pt>
                <c:pt idx="1">
                  <c:v>2009-2010</c:v>
                </c:pt>
                <c:pt idx="2">
                  <c:v>2010-2011</c:v>
                </c:pt>
                <c:pt idx="3">
                  <c:v>2011-2012</c:v>
                </c:pt>
                <c:pt idx="4">
                  <c:v>2012-2013</c:v>
                </c:pt>
                <c:pt idx="5">
                  <c:v>2013-2014</c:v>
                </c:pt>
                <c:pt idx="6">
                  <c:v>2014-2015</c:v>
                </c:pt>
              </c:strCache>
            </c:strRef>
          </c:cat>
          <c:val>
            <c:numRef>
              <c:f>Лист1!$B$113:$B$119</c:f>
              <c:numCache>
                <c:formatCode>General</c:formatCode>
                <c:ptCount val="7"/>
                <c:pt idx="0">
                  <c:v>46.4</c:v>
                </c:pt>
                <c:pt idx="1">
                  <c:v>47.9</c:v>
                </c:pt>
                <c:pt idx="2">
                  <c:v>60.18</c:v>
                </c:pt>
                <c:pt idx="3">
                  <c:v>54.8</c:v>
                </c:pt>
                <c:pt idx="4">
                  <c:v>61.36</c:v>
                </c:pt>
                <c:pt idx="5">
                  <c:v>54.42</c:v>
                </c:pt>
                <c:pt idx="6">
                  <c:v>74.3</c:v>
                </c:pt>
              </c:numCache>
            </c:numRef>
          </c:val>
        </c:ser>
        <c:dLbls>
          <c:showVal val="1"/>
        </c:dLbls>
        <c:axId val="148276352"/>
        <c:axId val="148277888"/>
      </c:barChart>
      <c:catAx>
        <c:axId val="148276352"/>
        <c:scaling>
          <c:orientation val="minMax"/>
        </c:scaling>
        <c:axPos val="b"/>
        <c:tickLblPos val="nextTo"/>
        <c:txPr>
          <a:bodyPr/>
          <a:lstStyle/>
          <a:p>
            <a:pPr>
              <a:defRPr sz="900"/>
            </a:pPr>
            <a:endParaRPr lang="ru-RU"/>
          </a:p>
        </c:txPr>
        <c:crossAx val="148277888"/>
        <c:crosses val="autoZero"/>
        <c:auto val="1"/>
        <c:lblAlgn val="ctr"/>
        <c:lblOffset val="100"/>
      </c:catAx>
      <c:valAx>
        <c:axId val="148277888"/>
        <c:scaling>
          <c:orientation val="minMax"/>
        </c:scaling>
        <c:axPos val="l"/>
        <c:majorGridlines/>
        <c:numFmt formatCode="General" sourceLinked="1"/>
        <c:tickLblPos val="nextTo"/>
        <c:txPr>
          <a:bodyPr/>
          <a:lstStyle/>
          <a:p>
            <a:pPr>
              <a:defRPr sz="900"/>
            </a:pPr>
            <a:endParaRPr lang="ru-RU"/>
          </a:p>
        </c:txPr>
        <c:crossAx val="148276352"/>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истории</a:t>
            </a:r>
          </a:p>
        </c:rich>
      </c:tx>
    </c:title>
    <c:plotArea>
      <c:layout/>
      <c:barChart>
        <c:barDir val="col"/>
        <c:grouping val="clustered"/>
        <c:ser>
          <c:idx val="0"/>
          <c:order val="0"/>
          <c:dLbls>
            <c:txPr>
              <a:bodyPr/>
              <a:lstStyle/>
              <a:p>
                <a:pPr>
                  <a:defRPr sz="900"/>
                </a:pPr>
                <a:endParaRPr lang="ru-RU"/>
              </a:p>
            </c:txPr>
            <c:dLblPos val="outEnd"/>
            <c:showVal val="1"/>
          </c:dLbls>
          <c:cat>
            <c:strRef>
              <c:f>Лист1!$A$122:$A$128</c:f>
              <c:strCache>
                <c:ptCount val="7"/>
                <c:pt idx="0">
                  <c:v>2008-2009</c:v>
                </c:pt>
                <c:pt idx="1">
                  <c:v>2009-2010</c:v>
                </c:pt>
                <c:pt idx="2">
                  <c:v>2010-2011</c:v>
                </c:pt>
                <c:pt idx="3">
                  <c:v>2011-2012</c:v>
                </c:pt>
                <c:pt idx="4">
                  <c:v>2012-2013</c:v>
                </c:pt>
                <c:pt idx="5">
                  <c:v>2013-2014</c:v>
                </c:pt>
                <c:pt idx="6">
                  <c:v>2014-2015</c:v>
                </c:pt>
              </c:strCache>
            </c:strRef>
          </c:cat>
          <c:val>
            <c:numRef>
              <c:f>Лист1!$B$122:$B$128</c:f>
              <c:numCache>
                <c:formatCode>General</c:formatCode>
                <c:ptCount val="7"/>
                <c:pt idx="0">
                  <c:v>41.8</c:v>
                </c:pt>
                <c:pt idx="1">
                  <c:v>44.9</c:v>
                </c:pt>
                <c:pt idx="2">
                  <c:v>40.300000000000004</c:v>
                </c:pt>
                <c:pt idx="3">
                  <c:v>50.25</c:v>
                </c:pt>
                <c:pt idx="4">
                  <c:v>51.37</c:v>
                </c:pt>
                <c:pt idx="5">
                  <c:v>50.4</c:v>
                </c:pt>
                <c:pt idx="6">
                  <c:v>47</c:v>
                </c:pt>
              </c:numCache>
            </c:numRef>
          </c:val>
        </c:ser>
        <c:dLbls>
          <c:showVal val="1"/>
        </c:dLbls>
        <c:axId val="127883520"/>
        <c:axId val="127897600"/>
      </c:barChart>
      <c:catAx>
        <c:axId val="127883520"/>
        <c:scaling>
          <c:orientation val="minMax"/>
        </c:scaling>
        <c:axPos val="b"/>
        <c:tickLblPos val="nextTo"/>
        <c:txPr>
          <a:bodyPr/>
          <a:lstStyle/>
          <a:p>
            <a:pPr>
              <a:defRPr sz="900"/>
            </a:pPr>
            <a:endParaRPr lang="ru-RU"/>
          </a:p>
        </c:txPr>
        <c:crossAx val="127897600"/>
        <c:crosses val="autoZero"/>
        <c:auto val="1"/>
        <c:lblAlgn val="ctr"/>
        <c:lblOffset val="100"/>
      </c:catAx>
      <c:valAx>
        <c:axId val="127897600"/>
        <c:scaling>
          <c:orientation val="minMax"/>
        </c:scaling>
        <c:axPos val="l"/>
        <c:majorGridlines/>
        <c:numFmt formatCode="General" sourceLinked="1"/>
        <c:tickLblPos val="nextTo"/>
        <c:txPr>
          <a:bodyPr/>
          <a:lstStyle/>
          <a:p>
            <a:pPr>
              <a:defRPr sz="900"/>
            </a:pPr>
            <a:endParaRPr lang="ru-RU"/>
          </a:p>
        </c:txPr>
        <c:crossAx val="127883520"/>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информатике</a:t>
            </a:r>
          </a:p>
        </c:rich>
      </c:tx>
    </c:title>
    <c:plotArea>
      <c:layout/>
      <c:barChart>
        <c:barDir val="col"/>
        <c:grouping val="clustered"/>
        <c:ser>
          <c:idx val="0"/>
          <c:order val="0"/>
          <c:dLbls>
            <c:txPr>
              <a:bodyPr/>
              <a:lstStyle/>
              <a:p>
                <a:pPr>
                  <a:defRPr sz="900"/>
                </a:pPr>
                <a:endParaRPr lang="ru-RU"/>
              </a:p>
            </c:txPr>
            <c:dLblPos val="outEnd"/>
            <c:showVal val="1"/>
          </c:dLbls>
          <c:cat>
            <c:strRef>
              <c:f>Лист1!$A$131:$A$137</c:f>
              <c:strCache>
                <c:ptCount val="7"/>
                <c:pt idx="0">
                  <c:v>2008-2009</c:v>
                </c:pt>
                <c:pt idx="1">
                  <c:v>2009-2010</c:v>
                </c:pt>
                <c:pt idx="2">
                  <c:v>2010-2011</c:v>
                </c:pt>
                <c:pt idx="3">
                  <c:v>2011-2012</c:v>
                </c:pt>
                <c:pt idx="4">
                  <c:v>2012-2013</c:v>
                </c:pt>
                <c:pt idx="5">
                  <c:v>2013-2014</c:v>
                </c:pt>
                <c:pt idx="6">
                  <c:v>2014-2015</c:v>
                </c:pt>
              </c:strCache>
            </c:strRef>
          </c:cat>
          <c:val>
            <c:numRef>
              <c:f>Лист1!$B$131:$B$137</c:f>
              <c:numCache>
                <c:formatCode>General</c:formatCode>
                <c:ptCount val="7"/>
                <c:pt idx="0">
                  <c:v>49.8</c:v>
                </c:pt>
                <c:pt idx="1">
                  <c:v>61.7</c:v>
                </c:pt>
                <c:pt idx="2">
                  <c:v>59.42</c:v>
                </c:pt>
                <c:pt idx="3">
                  <c:v>68.099999999999994</c:v>
                </c:pt>
                <c:pt idx="4">
                  <c:v>63.75</c:v>
                </c:pt>
                <c:pt idx="5">
                  <c:v>62</c:v>
                </c:pt>
                <c:pt idx="6">
                  <c:v>62</c:v>
                </c:pt>
              </c:numCache>
            </c:numRef>
          </c:val>
        </c:ser>
        <c:dLbls>
          <c:showVal val="1"/>
        </c:dLbls>
        <c:axId val="127909248"/>
        <c:axId val="127915136"/>
      </c:barChart>
      <c:catAx>
        <c:axId val="127909248"/>
        <c:scaling>
          <c:orientation val="minMax"/>
        </c:scaling>
        <c:axPos val="b"/>
        <c:tickLblPos val="nextTo"/>
        <c:txPr>
          <a:bodyPr/>
          <a:lstStyle/>
          <a:p>
            <a:pPr>
              <a:defRPr sz="900"/>
            </a:pPr>
            <a:endParaRPr lang="ru-RU"/>
          </a:p>
        </c:txPr>
        <c:crossAx val="127915136"/>
        <c:crosses val="autoZero"/>
        <c:auto val="1"/>
        <c:lblAlgn val="ctr"/>
        <c:lblOffset val="100"/>
      </c:catAx>
      <c:valAx>
        <c:axId val="127915136"/>
        <c:scaling>
          <c:orientation val="minMax"/>
        </c:scaling>
        <c:axPos val="l"/>
        <c:majorGridlines/>
        <c:numFmt formatCode="General" sourceLinked="1"/>
        <c:tickLblPos val="nextTo"/>
        <c:txPr>
          <a:bodyPr/>
          <a:lstStyle/>
          <a:p>
            <a:pPr>
              <a:defRPr sz="900"/>
            </a:pPr>
            <a:endParaRPr lang="ru-RU"/>
          </a:p>
        </c:txPr>
        <c:crossAx val="127909248"/>
        <c:crosses val="autoZero"/>
        <c:crossBetween val="between"/>
      </c:valAx>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биологии</a:t>
            </a:r>
          </a:p>
        </c:rich>
      </c:tx>
    </c:title>
    <c:plotArea>
      <c:layout/>
      <c:barChart>
        <c:barDir val="col"/>
        <c:grouping val="clustered"/>
        <c:ser>
          <c:idx val="0"/>
          <c:order val="0"/>
          <c:dLbls>
            <c:txPr>
              <a:bodyPr/>
              <a:lstStyle/>
              <a:p>
                <a:pPr>
                  <a:defRPr sz="900"/>
                </a:pPr>
                <a:endParaRPr lang="ru-RU"/>
              </a:p>
            </c:txPr>
            <c:dLblPos val="outEnd"/>
            <c:showVal val="1"/>
          </c:dLbls>
          <c:cat>
            <c:strRef>
              <c:f>Лист1!$A$140:$A$146</c:f>
              <c:strCache>
                <c:ptCount val="7"/>
                <c:pt idx="0">
                  <c:v>2008-2009</c:v>
                </c:pt>
                <c:pt idx="1">
                  <c:v>2009-2010</c:v>
                </c:pt>
                <c:pt idx="2">
                  <c:v>2010-2011</c:v>
                </c:pt>
                <c:pt idx="3">
                  <c:v>2011-2012</c:v>
                </c:pt>
                <c:pt idx="4">
                  <c:v>2012-2013</c:v>
                </c:pt>
                <c:pt idx="5">
                  <c:v>2013-2014</c:v>
                </c:pt>
                <c:pt idx="6">
                  <c:v>2014-2015</c:v>
                </c:pt>
              </c:strCache>
            </c:strRef>
          </c:cat>
          <c:val>
            <c:numRef>
              <c:f>Лист1!$B$140:$B$146</c:f>
              <c:numCache>
                <c:formatCode>General</c:formatCode>
                <c:ptCount val="7"/>
                <c:pt idx="0">
                  <c:v>43</c:v>
                </c:pt>
                <c:pt idx="1">
                  <c:v>50.7</c:v>
                </c:pt>
                <c:pt idx="2">
                  <c:v>57</c:v>
                </c:pt>
                <c:pt idx="3">
                  <c:v>55.5</c:v>
                </c:pt>
                <c:pt idx="4">
                  <c:v>59.7</c:v>
                </c:pt>
                <c:pt idx="5">
                  <c:v>64.22</c:v>
                </c:pt>
                <c:pt idx="6">
                  <c:v>67</c:v>
                </c:pt>
              </c:numCache>
            </c:numRef>
          </c:val>
        </c:ser>
        <c:dLbls>
          <c:showVal val="1"/>
        </c:dLbls>
        <c:axId val="148316928"/>
        <c:axId val="148318464"/>
      </c:barChart>
      <c:catAx>
        <c:axId val="148316928"/>
        <c:scaling>
          <c:orientation val="minMax"/>
        </c:scaling>
        <c:axPos val="b"/>
        <c:tickLblPos val="nextTo"/>
        <c:txPr>
          <a:bodyPr/>
          <a:lstStyle/>
          <a:p>
            <a:pPr>
              <a:defRPr sz="900"/>
            </a:pPr>
            <a:endParaRPr lang="ru-RU"/>
          </a:p>
        </c:txPr>
        <c:crossAx val="148318464"/>
        <c:crosses val="autoZero"/>
        <c:auto val="1"/>
        <c:lblAlgn val="ctr"/>
        <c:lblOffset val="100"/>
      </c:catAx>
      <c:valAx>
        <c:axId val="148318464"/>
        <c:scaling>
          <c:orientation val="minMax"/>
        </c:scaling>
        <c:axPos val="l"/>
        <c:majorGridlines/>
        <c:numFmt formatCode="General" sourceLinked="1"/>
        <c:tickLblPos val="nextTo"/>
        <c:txPr>
          <a:bodyPr/>
          <a:lstStyle/>
          <a:p>
            <a:pPr>
              <a:defRPr sz="900"/>
            </a:pPr>
            <a:endParaRPr lang="ru-RU"/>
          </a:p>
        </c:txPr>
        <c:crossAx val="148316928"/>
        <c:crosses val="autoZero"/>
        <c:crossBetween val="between"/>
      </c:valAx>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Сравнение результатов ЕГЭ по школе, городу, краю</a:t>
            </a:r>
          </a:p>
        </c:rich>
      </c:tx>
    </c:title>
    <c:plotArea>
      <c:layout/>
      <c:barChart>
        <c:barDir val="col"/>
        <c:grouping val="clustered"/>
        <c:ser>
          <c:idx val="0"/>
          <c:order val="0"/>
          <c:tx>
            <c:strRef>
              <c:f>Лист1!$B$35</c:f>
              <c:strCache>
                <c:ptCount val="1"/>
                <c:pt idx="0">
                  <c:v>школа</c:v>
                </c:pt>
              </c:strCache>
            </c:strRef>
          </c:tx>
          <c:dLbls>
            <c:dLbl>
              <c:idx val="1"/>
              <c:layout>
                <c:manualLayout>
                  <c:x val="-1.6211834639286698E-2"/>
                  <c:y val="1.7105713308244955E-2"/>
                </c:manualLayout>
              </c:layout>
              <c:showVal val="1"/>
            </c:dLbl>
            <c:txPr>
              <a:bodyPr/>
              <a:lstStyle/>
              <a:p>
                <a:pPr>
                  <a:defRPr sz="900"/>
                </a:pPr>
                <a:endParaRPr lang="ru-RU"/>
              </a:p>
            </c:txPr>
            <c:showVal val="1"/>
          </c:dLbls>
          <c:cat>
            <c:strRef>
              <c:f>Лист1!$A$36:$A$45</c:f>
              <c:strCache>
                <c:ptCount val="10"/>
                <c:pt idx="0">
                  <c:v>русский язык</c:v>
                </c:pt>
                <c:pt idx="1">
                  <c:v>математика (Б)</c:v>
                </c:pt>
                <c:pt idx="2">
                  <c:v>математика (П)</c:v>
                </c:pt>
                <c:pt idx="3">
                  <c:v>история</c:v>
                </c:pt>
                <c:pt idx="4">
                  <c:v>информатика</c:v>
                </c:pt>
                <c:pt idx="5">
                  <c:v>физика</c:v>
                </c:pt>
                <c:pt idx="6">
                  <c:v>биология</c:v>
                </c:pt>
                <c:pt idx="7">
                  <c:v>английский язык</c:v>
                </c:pt>
                <c:pt idx="8">
                  <c:v>обществознание</c:v>
                </c:pt>
                <c:pt idx="9">
                  <c:v>химия</c:v>
                </c:pt>
              </c:strCache>
            </c:strRef>
          </c:cat>
          <c:val>
            <c:numRef>
              <c:f>Лист1!$B$36:$B$45</c:f>
              <c:numCache>
                <c:formatCode>General</c:formatCode>
                <c:ptCount val="10"/>
                <c:pt idx="0">
                  <c:v>67</c:v>
                </c:pt>
                <c:pt idx="1">
                  <c:v>3.5</c:v>
                </c:pt>
                <c:pt idx="2">
                  <c:v>58.8</c:v>
                </c:pt>
                <c:pt idx="3">
                  <c:v>47</c:v>
                </c:pt>
                <c:pt idx="4">
                  <c:v>62</c:v>
                </c:pt>
                <c:pt idx="5">
                  <c:v>74.3</c:v>
                </c:pt>
                <c:pt idx="6">
                  <c:v>67</c:v>
                </c:pt>
                <c:pt idx="7">
                  <c:v>48</c:v>
                </c:pt>
                <c:pt idx="8">
                  <c:v>59</c:v>
                </c:pt>
                <c:pt idx="9">
                  <c:v>58</c:v>
                </c:pt>
              </c:numCache>
            </c:numRef>
          </c:val>
        </c:ser>
        <c:ser>
          <c:idx val="1"/>
          <c:order val="1"/>
          <c:tx>
            <c:strRef>
              <c:f>Лист1!$C$35</c:f>
              <c:strCache>
                <c:ptCount val="1"/>
                <c:pt idx="0">
                  <c:v>город</c:v>
                </c:pt>
              </c:strCache>
            </c:strRef>
          </c:tx>
          <c:dLbls>
            <c:dLbl>
              <c:idx val="3"/>
              <c:layout>
                <c:manualLayout>
                  <c:x val="1.4410519679365963E-2"/>
                  <c:y val="3.4211426616489963E-3"/>
                </c:manualLayout>
              </c:layout>
              <c:showVal val="1"/>
            </c:dLbl>
            <c:dLbl>
              <c:idx val="7"/>
              <c:layout>
                <c:manualLayout>
                  <c:x val="0"/>
                  <c:y val="2.3947998631542934E-2"/>
                </c:manualLayout>
              </c:layout>
              <c:showVal val="1"/>
            </c:dLbl>
            <c:dLbl>
              <c:idx val="9"/>
              <c:layout>
                <c:manualLayout>
                  <c:x val="1.8013149599207454E-2"/>
                  <c:y val="0"/>
                </c:manualLayout>
              </c:layout>
              <c:showVal val="1"/>
            </c:dLbl>
            <c:txPr>
              <a:bodyPr/>
              <a:lstStyle/>
              <a:p>
                <a:pPr>
                  <a:defRPr sz="900"/>
                </a:pPr>
                <a:endParaRPr lang="ru-RU"/>
              </a:p>
            </c:txPr>
            <c:showVal val="1"/>
          </c:dLbls>
          <c:cat>
            <c:strRef>
              <c:f>Лист1!$A$36:$A$45</c:f>
              <c:strCache>
                <c:ptCount val="10"/>
                <c:pt idx="0">
                  <c:v>русский язык</c:v>
                </c:pt>
                <c:pt idx="1">
                  <c:v>математика (Б)</c:v>
                </c:pt>
                <c:pt idx="2">
                  <c:v>математика (П)</c:v>
                </c:pt>
                <c:pt idx="3">
                  <c:v>история</c:v>
                </c:pt>
                <c:pt idx="4">
                  <c:v>информатика</c:v>
                </c:pt>
                <c:pt idx="5">
                  <c:v>физика</c:v>
                </c:pt>
                <c:pt idx="6">
                  <c:v>биология</c:v>
                </c:pt>
                <c:pt idx="7">
                  <c:v>английский язык</c:v>
                </c:pt>
                <c:pt idx="8">
                  <c:v>обществознание</c:v>
                </c:pt>
                <c:pt idx="9">
                  <c:v>химия</c:v>
                </c:pt>
              </c:strCache>
            </c:strRef>
          </c:cat>
          <c:val>
            <c:numRef>
              <c:f>Лист1!$C$36:$C$45</c:f>
              <c:numCache>
                <c:formatCode>General</c:formatCode>
                <c:ptCount val="10"/>
                <c:pt idx="0">
                  <c:v>65.099999999999994</c:v>
                </c:pt>
                <c:pt idx="1">
                  <c:v>3.94</c:v>
                </c:pt>
                <c:pt idx="2">
                  <c:v>49.77</c:v>
                </c:pt>
                <c:pt idx="3">
                  <c:v>47.730000000000011</c:v>
                </c:pt>
                <c:pt idx="4">
                  <c:v>53.879999999999995</c:v>
                </c:pt>
                <c:pt idx="5">
                  <c:v>56.07</c:v>
                </c:pt>
                <c:pt idx="6">
                  <c:v>55.190000000000012</c:v>
                </c:pt>
                <c:pt idx="7">
                  <c:v>55.36</c:v>
                </c:pt>
                <c:pt idx="8">
                  <c:v>54.720000000000013</c:v>
                </c:pt>
                <c:pt idx="9">
                  <c:v>58.2</c:v>
                </c:pt>
              </c:numCache>
            </c:numRef>
          </c:val>
        </c:ser>
        <c:ser>
          <c:idx val="2"/>
          <c:order val="2"/>
          <c:tx>
            <c:strRef>
              <c:f>Лист1!$D$35</c:f>
              <c:strCache>
                <c:ptCount val="1"/>
                <c:pt idx="0">
                  <c:v>край</c:v>
                </c:pt>
              </c:strCache>
            </c:strRef>
          </c:tx>
          <c:dLbls>
            <c:dLbl>
              <c:idx val="0"/>
              <c:layout>
                <c:manualLayout>
                  <c:x val="1.26092047194452E-2"/>
                  <c:y val="4.4474854601436901E-2"/>
                </c:manualLayout>
              </c:layout>
              <c:showVal val="1"/>
            </c:dLbl>
            <c:dLbl>
              <c:idx val="1"/>
              <c:layout>
                <c:manualLayout>
                  <c:x val="1.9814464559128185E-2"/>
                  <c:y val="1.7105713308244955E-2"/>
                </c:manualLayout>
              </c:layout>
              <c:showVal val="1"/>
            </c:dLbl>
            <c:dLbl>
              <c:idx val="3"/>
              <c:layout>
                <c:manualLayout>
                  <c:x val="9.0065747996037268E-3"/>
                  <c:y val="4.7895997263085903E-2"/>
                </c:manualLayout>
              </c:layout>
              <c:showVal val="1"/>
            </c:dLbl>
            <c:txPr>
              <a:bodyPr/>
              <a:lstStyle/>
              <a:p>
                <a:pPr>
                  <a:defRPr sz="900"/>
                </a:pPr>
                <a:endParaRPr lang="ru-RU"/>
              </a:p>
            </c:txPr>
            <c:showVal val="1"/>
          </c:dLbls>
          <c:cat>
            <c:strRef>
              <c:f>Лист1!$A$36:$A$45</c:f>
              <c:strCache>
                <c:ptCount val="10"/>
                <c:pt idx="0">
                  <c:v>русский язык</c:v>
                </c:pt>
                <c:pt idx="1">
                  <c:v>математика (Б)</c:v>
                </c:pt>
                <c:pt idx="2">
                  <c:v>математика (П)</c:v>
                </c:pt>
                <c:pt idx="3">
                  <c:v>история</c:v>
                </c:pt>
                <c:pt idx="4">
                  <c:v>информатика</c:v>
                </c:pt>
                <c:pt idx="5">
                  <c:v>физика</c:v>
                </c:pt>
                <c:pt idx="6">
                  <c:v>биология</c:v>
                </c:pt>
                <c:pt idx="7">
                  <c:v>английский язык</c:v>
                </c:pt>
                <c:pt idx="8">
                  <c:v>обществознание</c:v>
                </c:pt>
                <c:pt idx="9">
                  <c:v>химия</c:v>
                </c:pt>
              </c:strCache>
            </c:strRef>
          </c:cat>
          <c:val>
            <c:numRef>
              <c:f>Лист1!$D$36:$D$45</c:f>
              <c:numCache>
                <c:formatCode>General</c:formatCode>
                <c:ptCount val="10"/>
                <c:pt idx="0">
                  <c:v>63.14</c:v>
                </c:pt>
                <c:pt idx="1">
                  <c:v>3.68</c:v>
                </c:pt>
                <c:pt idx="2">
                  <c:v>40.190000000000012</c:v>
                </c:pt>
                <c:pt idx="3">
                  <c:v>43.32</c:v>
                </c:pt>
                <c:pt idx="4">
                  <c:v>47.4</c:v>
                </c:pt>
                <c:pt idx="5">
                  <c:v>47.51</c:v>
                </c:pt>
                <c:pt idx="6">
                  <c:v>47.4</c:v>
                </c:pt>
                <c:pt idx="7">
                  <c:v>56.879999999999995</c:v>
                </c:pt>
                <c:pt idx="8">
                  <c:v>50.82</c:v>
                </c:pt>
                <c:pt idx="9">
                  <c:v>50</c:v>
                </c:pt>
              </c:numCache>
            </c:numRef>
          </c:val>
        </c:ser>
        <c:dLbls>
          <c:showVal val="1"/>
        </c:dLbls>
        <c:axId val="148652416"/>
        <c:axId val="148653952"/>
      </c:barChart>
      <c:catAx>
        <c:axId val="148652416"/>
        <c:scaling>
          <c:orientation val="minMax"/>
        </c:scaling>
        <c:axPos val="b"/>
        <c:tickLblPos val="nextTo"/>
        <c:crossAx val="148653952"/>
        <c:crosses val="autoZero"/>
        <c:auto val="1"/>
        <c:lblAlgn val="ctr"/>
        <c:lblOffset val="100"/>
      </c:catAx>
      <c:valAx>
        <c:axId val="148653952"/>
        <c:scaling>
          <c:orientation val="minMax"/>
        </c:scaling>
        <c:axPos val="l"/>
        <c:majorGridlines/>
        <c:numFmt formatCode="General" sourceLinked="1"/>
        <c:tickLblPos val="nextTo"/>
        <c:crossAx val="148652416"/>
        <c:crosses val="autoZero"/>
        <c:crossBetween val="between"/>
      </c:valAx>
    </c:plotArea>
    <c:legend>
      <c:legendPos val="b"/>
      <c:txPr>
        <a:bodyPr/>
        <a:lstStyle/>
        <a:p>
          <a:pPr>
            <a:defRPr sz="900"/>
          </a:pPr>
          <a:endParaRPr lang="ru-RU"/>
        </a:p>
      </c:txPr>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Участники ЕГЭ по количеству баллов</a:t>
            </a:r>
          </a:p>
        </c:rich>
      </c:tx>
    </c:title>
    <c:plotArea>
      <c:layout/>
      <c:barChart>
        <c:barDir val="col"/>
        <c:grouping val="clustered"/>
        <c:ser>
          <c:idx val="0"/>
          <c:order val="0"/>
          <c:dLbls>
            <c:showVal val="1"/>
          </c:dLbls>
          <c:cat>
            <c:strRef>
              <c:f>Лист1!$A$29:$A$34</c:f>
              <c:strCache>
                <c:ptCount val="6"/>
                <c:pt idx="0">
                  <c:v>до 50 баллов</c:v>
                </c:pt>
                <c:pt idx="1">
                  <c:v>50-59 баллов</c:v>
                </c:pt>
                <c:pt idx="2">
                  <c:v>60-69 баллов</c:v>
                </c:pt>
                <c:pt idx="3">
                  <c:v>70-79 баллов</c:v>
                </c:pt>
                <c:pt idx="4">
                  <c:v>80-89 баллов</c:v>
                </c:pt>
                <c:pt idx="5">
                  <c:v>90-100 баллов</c:v>
                </c:pt>
              </c:strCache>
            </c:strRef>
          </c:cat>
          <c:val>
            <c:numRef>
              <c:f>Лист1!$B$29:$B$34</c:f>
              <c:numCache>
                <c:formatCode>General</c:formatCode>
                <c:ptCount val="6"/>
                <c:pt idx="0">
                  <c:v>27</c:v>
                </c:pt>
                <c:pt idx="1">
                  <c:v>25</c:v>
                </c:pt>
                <c:pt idx="2">
                  <c:v>32</c:v>
                </c:pt>
                <c:pt idx="3">
                  <c:v>27</c:v>
                </c:pt>
                <c:pt idx="4">
                  <c:v>15</c:v>
                </c:pt>
                <c:pt idx="5">
                  <c:v>7</c:v>
                </c:pt>
              </c:numCache>
            </c:numRef>
          </c:val>
        </c:ser>
        <c:dLbls>
          <c:showVal val="1"/>
        </c:dLbls>
        <c:axId val="148685568"/>
        <c:axId val="148687104"/>
      </c:barChart>
      <c:catAx>
        <c:axId val="148685568"/>
        <c:scaling>
          <c:orientation val="minMax"/>
        </c:scaling>
        <c:axPos val="b"/>
        <c:tickLblPos val="nextTo"/>
        <c:crossAx val="148687104"/>
        <c:crosses val="autoZero"/>
        <c:auto val="1"/>
        <c:lblAlgn val="ctr"/>
        <c:lblOffset val="100"/>
      </c:catAx>
      <c:valAx>
        <c:axId val="148687104"/>
        <c:scaling>
          <c:orientation val="minMax"/>
        </c:scaling>
        <c:axPos val="l"/>
        <c:majorGridlines/>
        <c:numFmt formatCode="General" sourceLinked="1"/>
        <c:tickLblPos val="nextTo"/>
        <c:crossAx val="148685568"/>
        <c:crosses val="autoZero"/>
        <c:crossBetween val="between"/>
      </c:valAx>
    </c:plotArea>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ЕГЭ по математике</a:t>
            </a:r>
          </a:p>
        </c:rich>
      </c:tx>
    </c:title>
    <c:plotArea>
      <c:layout/>
      <c:barChart>
        <c:barDir val="col"/>
        <c:grouping val="clustered"/>
        <c:ser>
          <c:idx val="0"/>
          <c:order val="0"/>
          <c:tx>
            <c:strRef>
              <c:f>Лист1!$B$47</c:f>
              <c:strCache>
                <c:ptCount val="1"/>
                <c:pt idx="0">
                  <c:v>11 Э</c:v>
                </c:pt>
              </c:strCache>
            </c:strRef>
          </c:tx>
          <c:dLbls>
            <c:txPr>
              <a:bodyPr/>
              <a:lstStyle/>
              <a:p>
                <a:pPr>
                  <a:defRPr sz="900"/>
                </a:pPr>
                <a:endParaRPr lang="ru-RU"/>
              </a:p>
            </c:txPr>
            <c:showVal val="1"/>
          </c:dLbls>
          <c:cat>
            <c:strRef>
              <c:f>Лист1!$A$48:$A$51</c:f>
              <c:strCache>
                <c:ptCount val="4"/>
                <c:pt idx="0">
                  <c:v>по классу</c:v>
                </c:pt>
                <c:pt idx="1">
                  <c:v>по школе</c:v>
                </c:pt>
                <c:pt idx="2">
                  <c:v>по городу</c:v>
                </c:pt>
                <c:pt idx="3">
                  <c:v>по краю</c:v>
                </c:pt>
              </c:strCache>
            </c:strRef>
          </c:cat>
          <c:val>
            <c:numRef>
              <c:f>Лист1!$B$48:$B$51</c:f>
              <c:numCache>
                <c:formatCode>General</c:formatCode>
                <c:ptCount val="4"/>
                <c:pt idx="0">
                  <c:v>58.730000000000011</c:v>
                </c:pt>
                <c:pt idx="1">
                  <c:v>58.8</c:v>
                </c:pt>
                <c:pt idx="2">
                  <c:v>49.77</c:v>
                </c:pt>
                <c:pt idx="3">
                  <c:v>40.190000000000012</c:v>
                </c:pt>
              </c:numCache>
            </c:numRef>
          </c:val>
        </c:ser>
        <c:ser>
          <c:idx val="1"/>
          <c:order val="1"/>
          <c:tx>
            <c:strRef>
              <c:f>Лист1!$C$47</c:f>
              <c:strCache>
                <c:ptCount val="1"/>
                <c:pt idx="0">
                  <c:v>11 В</c:v>
                </c:pt>
              </c:strCache>
            </c:strRef>
          </c:tx>
          <c:dLbls>
            <c:txPr>
              <a:bodyPr/>
              <a:lstStyle/>
              <a:p>
                <a:pPr>
                  <a:defRPr sz="900"/>
                </a:pPr>
                <a:endParaRPr lang="ru-RU"/>
              </a:p>
            </c:txPr>
            <c:showVal val="1"/>
          </c:dLbls>
          <c:cat>
            <c:strRef>
              <c:f>Лист1!$A$48:$A$51</c:f>
              <c:strCache>
                <c:ptCount val="4"/>
                <c:pt idx="0">
                  <c:v>по классу</c:v>
                </c:pt>
                <c:pt idx="1">
                  <c:v>по школе</c:v>
                </c:pt>
                <c:pt idx="2">
                  <c:v>по городу</c:v>
                </c:pt>
                <c:pt idx="3">
                  <c:v>по краю</c:v>
                </c:pt>
              </c:strCache>
            </c:strRef>
          </c:cat>
          <c:val>
            <c:numRef>
              <c:f>Лист1!$C$48:$C$51</c:f>
              <c:numCache>
                <c:formatCode>General</c:formatCode>
                <c:ptCount val="4"/>
                <c:pt idx="0">
                  <c:v>57.31</c:v>
                </c:pt>
              </c:numCache>
            </c:numRef>
          </c:val>
        </c:ser>
        <c:dLbls>
          <c:showVal val="1"/>
        </c:dLbls>
        <c:axId val="149909888"/>
        <c:axId val="149911424"/>
      </c:barChart>
      <c:catAx>
        <c:axId val="149909888"/>
        <c:scaling>
          <c:orientation val="minMax"/>
        </c:scaling>
        <c:axPos val="b"/>
        <c:tickLblPos val="nextTo"/>
        <c:txPr>
          <a:bodyPr/>
          <a:lstStyle/>
          <a:p>
            <a:pPr>
              <a:defRPr sz="900"/>
            </a:pPr>
            <a:endParaRPr lang="ru-RU"/>
          </a:p>
        </c:txPr>
        <c:crossAx val="149911424"/>
        <c:crosses val="autoZero"/>
        <c:auto val="1"/>
        <c:lblAlgn val="ctr"/>
        <c:lblOffset val="100"/>
      </c:catAx>
      <c:valAx>
        <c:axId val="149911424"/>
        <c:scaling>
          <c:orientation val="minMax"/>
        </c:scaling>
        <c:axPos val="l"/>
        <c:majorGridlines/>
        <c:numFmt formatCode="General" sourceLinked="1"/>
        <c:tickLblPos val="nextTo"/>
        <c:crossAx val="149909888"/>
        <c:crosses val="autoZero"/>
        <c:crossBetween val="between"/>
      </c:valAx>
    </c:plotArea>
    <c:legend>
      <c:legendPos val="b"/>
      <c:txPr>
        <a:bodyPr/>
        <a:lstStyle/>
        <a:p>
          <a:pPr>
            <a:defRPr sz="900"/>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Качество обученности учащихся</a:t>
            </a:r>
          </a:p>
        </c:rich>
      </c:tx>
      <c:spPr>
        <a:ln>
          <a:noFill/>
        </a:ln>
      </c:spPr>
    </c:title>
    <c:plotArea>
      <c:layout/>
      <c:lineChart>
        <c:grouping val="standard"/>
        <c:ser>
          <c:idx val="0"/>
          <c:order val="0"/>
          <c:dLbls>
            <c:dLbl>
              <c:idx val="0"/>
              <c:layout>
                <c:manualLayout>
                  <c:x val="2.0259713575507838E-3"/>
                  <c:y val="0.12037037037037036"/>
                </c:manualLayout>
              </c:layout>
              <c:dLblPos val="t"/>
              <c:showVal val="1"/>
            </c:dLbl>
            <c:dLbl>
              <c:idx val="2"/>
              <c:layout>
                <c:manualLayout>
                  <c:x val="-4.0519427151015737E-3"/>
                  <c:y val="0.12037037037037042"/>
                </c:manualLayout>
              </c:layout>
              <c:dLblPos val="t"/>
              <c:showVal val="1"/>
            </c:dLbl>
            <c:dLbl>
              <c:idx val="4"/>
              <c:layout>
                <c:manualLayout>
                  <c:x val="0"/>
                  <c:y val="0.12500000000000006"/>
                </c:manualLayout>
              </c:layout>
              <c:dLblPos val="t"/>
              <c:showVal val="1"/>
            </c:dLbl>
            <c:dLbl>
              <c:idx val="6"/>
              <c:layout>
                <c:manualLayout>
                  <c:x val="0"/>
                  <c:y val="0.11574074074074123"/>
                </c:manualLayout>
              </c:layout>
              <c:dLblPos val="t"/>
              <c:showVal val="1"/>
            </c:dLbl>
            <c:dLbl>
              <c:idx val="8"/>
              <c:layout>
                <c:manualLayout>
                  <c:x val="2.0259713575507838E-3"/>
                  <c:y val="0.12037037037037036"/>
                </c:manualLayout>
              </c:layout>
              <c:dLblPos val="t"/>
              <c:showVal val="1"/>
            </c:dLbl>
            <c:dLbl>
              <c:idx val="10"/>
              <c:layout>
                <c:manualLayout>
                  <c:x val="0"/>
                  <c:y val="0.1388888888888889"/>
                </c:manualLayout>
              </c:layout>
              <c:dLblPos val="t"/>
              <c:showVal val="1"/>
            </c:dLbl>
            <c:dLbl>
              <c:idx val="12"/>
              <c:layout>
                <c:manualLayout>
                  <c:x val="0"/>
                  <c:y val="0.12037037037037036"/>
                </c:manualLayout>
              </c:layout>
              <c:dLblPos val="t"/>
              <c:showVal val="1"/>
            </c:dLbl>
            <c:dLbl>
              <c:idx val="14"/>
              <c:layout>
                <c:manualLayout>
                  <c:x val="4.0519427151015737E-3"/>
                  <c:y val="0.13425925925925927"/>
                </c:manualLayout>
              </c:layout>
              <c:dLblPos val="t"/>
              <c:showVal val="1"/>
            </c:dLbl>
            <c:dLblPos val="t"/>
            <c:showVal val="1"/>
          </c:dLbls>
          <c:cat>
            <c:strRef>
              <c:f>Лист1!$A$11:$A$26</c:f>
              <c:strCache>
                <c:ptCount val="16"/>
                <c:pt idx="0">
                  <c:v>1999-2000</c:v>
                </c:pt>
                <c:pt idx="1">
                  <c:v>2000-2001</c:v>
                </c:pt>
                <c:pt idx="2">
                  <c:v>2001-2002</c:v>
                </c:pt>
                <c:pt idx="3">
                  <c:v>2002-2003</c:v>
                </c:pt>
                <c:pt idx="4">
                  <c:v>2003-2004</c:v>
                </c:pt>
                <c:pt idx="5">
                  <c:v>2004-2005</c:v>
                </c:pt>
                <c:pt idx="6">
                  <c:v>2005-2006</c:v>
                </c:pt>
                <c:pt idx="7">
                  <c:v>2006-2007</c:v>
                </c:pt>
                <c:pt idx="8">
                  <c:v>2007-2008</c:v>
                </c:pt>
                <c:pt idx="9">
                  <c:v>2008-2009</c:v>
                </c:pt>
                <c:pt idx="10">
                  <c:v>2009-2010</c:v>
                </c:pt>
                <c:pt idx="11">
                  <c:v>2010-2011</c:v>
                </c:pt>
                <c:pt idx="12">
                  <c:v>2011-2012</c:v>
                </c:pt>
                <c:pt idx="13">
                  <c:v>2012-2013</c:v>
                </c:pt>
                <c:pt idx="14">
                  <c:v>2013-2014</c:v>
                </c:pt>
                <c:pt idx="15">
                  <c:v>2014-2015</c:v>
                </c:pt>
              </c:strCache>
            </c:strRef>
          </c:cat>
          <c:val>
            <c:numRef>
              <c:f>Лист1!$B$11:$B$26</c:f>
              <c:numCache>
                <c:formatCode>0.00%</c:formatCode>
                <c:ptCount val="16"/>
                <c:pt idx="0">
                  <c:v>0.37500000000000155</c:v>
                </c:pt>
                <c:pt idx="1">
                  <c:v>0.43100000000000038</c:v>
                </c:pt>
                <c:pt idx="2">
                  <c:v>0.41600000000000031</c:v>
                </c:pt>
                <c:pt idx="3">
                  <c:v>0.41500000000000031</c:v>
                </c:pt>
                <c:pt idx="4">
                  <c:v>0.44400000000000001</c:v>
                </c:pt>
                <c:pt idx="5" formatCode="0%">
                  <c:v>0.44</c:v>
                </c:pt>
                <c:pt idx="6">
                  <c:v>0.43700000000000155</c:v>
                </c:pt>
                <c:pt idx="7">
                  <c:v>0.48500000000000032</c:v>
                </c:pt>
                <c:pt idx="8" formatCode="0%">
                  <c:v>0.49000000000000032</c:v>
                </c:pt>
                <c:pt idx="9">
                  <c:v>0.46500000000000002</c:v>
                </c:pt>
                <c:pt idx="10">
                  <c:v>0.46200000000000002</c:v>
                </c:pt>
                <c:pt idx="11">
                  <c:v>0.47300000000000031</c:v>
                </c:pt>
                <c:pt idx="12">
                  <c:v>0.47500000000000031</c:v>
                </c:pt>
                <c:pt idx="13">
                  <c:v>0.48400000000000032</c:v>
                </c:pt>
                <c:pt idx="14">
                  <c:v>0.50600000000000001</c:v>
                </c:pt>
                <c:pt idx="15">
                  <c:v>0.52800000000000002</c:v>
                </c:pt>
              </c:numCache>
            </c:numRef>
          </c:val>
        </c:ser>
        <c:dLbls>
          <c:showVal val="1"/>
        </c:dLbls>
        <c:marker val="1"/>
        <c:axId val="145935744"/>
        <c:axId val="147526784"/>
      </c:lineChart>
      <c:catAx>
        <c:axId val="145935744"/>
        <c:scaling>
          <c:orientation val="minMax"/>
        </c:scaling>
        <c:axPos val="b"/>
        <c:tickLblPos val="nextTo"/>
        <c:crossAx val="147526784"/>
        <c:crosses val="autoZero"/>
        <c:auto val="1"/>
        <c:lblAlgn val="ctr"/>
        <c:lblOffset val="100"/>
      </c:catAx>
      <c:valAx>
        <c:axId val="147526784"/>
        <c:scaling>
          <c:orientation val="minMax"/>
        </c:scaling>
        <c:axPos val="l"/>
        <c:majorGridlines/>
        <c:numFmt formatCode="0.00%" sourceLinked="1"/>
        <c:tickLblPos val="nextTo"/>
        <c:crossAx val="145935744"/>
        <c:crosses val="autoZero"/>
        <c:crossBetween val="between"/>
      </c:valAx>
      <c:spPr>
        <a:solidFill>
          <a:schemeClr val="tx2">
            <a:lumMod val="20000"/>
            <a:lumOff val="80000"/>
          </a:schemeClr>
        </a:solidFill>
      </c:spPr>
    </c:plotArea>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ЕГЭ по физике</a:t>
            </a:r>
          </a:p>
        </c:rich>
      </c:tx>
    </c:title>
    <c:plotArea>
      <c:layout/>
      <c:barChart>
        <c:barDir val="col"/>
        <c:grouping val="clustered"/>
        <c:ser>
          <c:idx val="0"/>
          <c:order val="0"/>
          <c:dLbls>
            <c:txPr>
              <a:bodyPr/>
              <a:lstStyle/>
              <a:p>
                <a:pPr>
                  <a:defRPr sz="900"/>
                </a:pPr>
                <a:endParaRPr lang="ru-RU"/>
              </a:p>
            </c:txPr>
            <c:showVal val="1"/>
          </c:dLbls>
          <c:cat>
            <c:strRef>
              <c:f>Лист1!$A$53:$A$56</c:f>
              <c:strCache>
                <c:ptCount val="4"/>
                <c:pt idx="0">
                  <c:v>по классу</c:v>
                </c:pt>
                <c:pt idx="1">
                  <c:v>по школе</c:v>
                </c:pt>
                <c:pt idx="2">
                  <c:v>по городу</c:v>
                </c:pt>
                <c:pt idx="3">
                  <c:v>по краю</c:v>
                </c:pt>
              </c:strCache>
            </c:strRef>
          </c:cat>
          <c:val>
            <c:numRef>
              <c:f>Лист1!$B$53:$B$56</c:f>
              <c:numCache>
                <c:formatCode>General</c:formatCode>
                <c:ptCount val="4"/>
                <c:pt idx="0">
                  <c:v>71.61</c:v>
                </c:pt>
                <c:pt idx="1">
                  <c:v>74.3</c:v>
                </c:pt>
                <c:pt idx="2">
                  <c:v>56.07</c:v>
                </c:pt>
                <c:pt idx="3">
                  <c:v>47.51</c:v>
                </c:pt>
              </c:numCache>
            </c:numRef>
          </c:val>
        </c:ser>
        <c:dLbls>
          <c:showVal val="1"/>
        </c:dLbls>
        <c:axId val="149931904"/>
        <c:axId val="149933440"/>
      </c:barChart>
      <c:catAx>
        <c:axId val="149931904"/>
        <c:scaling>
          <c:orientation val="minMax"/>
        </c:scaling>
        <c:axPos val="b"/>
        <c:tickLblPos val="nextTo"/>
        <c:txPr>
          <a:bodyPr/>
          <a:lstStyle/>
          <a:p>
            <a:pPr>
              <a:defRPr sz="900"/>
            </a:pPr>
            <a:endParaRPr lang="ru-RU"/>
          </a:p>
        </c:txPr>
        <c:crossAx val="149933440"/>
        <c:crosses val="autoZero"/>
        <c:auto val="1"/>
        <c:lblAlgn val="ctr"/>
        <c:lblOffset val="100"/>
      </c:catAx>
      <c:valAx>
        <c:axId val="149933440"/>
        <c:scaling>
          <c:orientation val="minMax"/>
        </c:scaling>
        <c:axPos val="l"/>
        <c:majorGridlines/>
        <c:numFmt formatCode="General" sourceLinked="1"/>
        <c:tickLblPos val="nextTo"/>
        <c:txPr>
          <a:bodyPr/>
          <a:lstStyle/>
          <a:p>
            <a:pPr>
              <a:defRPr sz="900"/>
            </a:pPr>
            <a:endParaRPr lang="ru-RU"/>
          </a:p>
        </c:txPr>
        <c:crossAx val="149931904"/>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ЕГЭ по химии</a:t>
            </a:r>
          </a:p>
        </c:rich>
      </c:tx>
    </c:title>
    <c:plotArea>
      <c:layout/>
      <c:barChart>
        <c:barDir val="col"/>
        <c:grouping val="clustered"/>
        <c:ser>
          <c:idx val="0"/>
          <c:order val="0"/>
          <c:dLbls>
            <c:txPr>
              <a:bodyPr/>
              <a:lstStyle/>
              <a:p>
                <a:pPr>
                  <a:defRPr sz="900"/>
                </a:pPr>
                <a:endParaRPr lang="ru-RU"/>
              </a:p>
            </c:txPr>
            <c:showVal val="1"/>
          </c:dLbls>
          <c:cat>
            <c:strRef>
              <c:f>Лист1!$A$59:$A$62</c:f>
              <c:strCache>
                <c:ptCount val="4"/>
                <c:pt idx="0">
                  <c:v>по классу</c:v>
                </c:pt>
                <c:pt idx="1">
                  <c:v>по школе</c:v>
                </c:pt>
                <c:pt idx="2">
                  <c:v>по городу</c:v>
                </c:pt>
                <c:pt idx="3">
                  <c:v>по краю</c:v>
                </c:pt>
              </c:strCache>
            </c:strRef>
          </c:cat>
          <c:val>
            <c:numRef>
              <c:f>Лист1!$B$59:$B$62</c:f>
              <c:numCache>
                <c:formatCode>General</c:formatCode>
                <c:ptCount val="4"/>
                <c:pt idx="0">
                  <c:v>60.83</c:v>
                </c:pt>
                <c:pt idx="1">
                  <c:v>58</c:v>
                </c:pt>
                <c:pt idx="2">
                  <c:v>58.2</c:v>
                </c:pt>
                <c:pt idx="3">
                  <c:v>50</c:v>
                </c:pt>
              </c:numCache>
            </c:numRef>
          </c:val>
        </c:ser>
        <c:dLbls>
          <c:showVal val="1"/>
        </c:dLbls>
        <c:axId val="150293504"/>
        <c:axId val="150303488"/>
      </c:barChart>
      <c:catAx>
        <c:axId val="150293504"/>
        <c:scaling>
          <c:orientation val="minMax"/>
        </c:scaling>
        <c:axPos val="b"/>
        <c:tickLblPos val="nextTo"/>
        <c:txPr>
          <a:bodyPr/>
          <a:lstStyle/>
          <a:p>
            <a:pPr>
              <a:defRPr sz="900"/>
            </a:pPr>
            <a:endParaRPr lang="ru-RU"/>
          </a:p>
        </c:txPr>
        <c:crossAx val="150303488"/>
        <c:crosses val="autoZero"/>
        <c:auto val="1"/>
        <c:lblAlgn val="ctr"/>
        <c:lblOffset val="100"/>
      </c:catAx>
      <c:valAx>
        <c:axId val="150303488"/>
        <c:scaling>
          <c:orientation val="minMax"/>
        </c:scaling>
        <c:axPos val="l"/>
        <c:majorGridlines/>
        <c:numFmt formatCode="General" sourceLinked="1"/>
        <c:tickLblPos val="nextTo"/>
        <c:txPr>
          <a:bodyPr/>
          <a:lstStyle/>
          <a:p>
            <a:pPr>
              <a:defRPr sz="900"/>
            </a:pPr>
            <a:endParaRPr lang="ru-RU"/>
          </a:p>
        </c:txPr>
        <c:crossAx val="150293504"/>
        <c:crosses val="autoZero"/>
        <c:crossBetween val="between"/>
      </c:valAx>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Результаты ЕГЭ по биологии</a:t>
            </a:r>
          </a:p>
        </c:rich>
      </c:tx>
    </c:title>
    <c:plotArea>
      <c:layout/>
      <c:barChart>
        <c:barDir val="col"/>
        <c:grouping val="clustered"/>
        <c:ser>
          <c:idx val="0"/>
          <c:order val="0"/>
          <c:dLbls>
            <c:txPr>
              <a:bodyPr/>
              <a:lstStyle/>
              <a:p>
                <a:pPr>
                  <a:defRPr sz="900"/>
                </a:pPr>
                <a:endParaRPr lang="ru-RU"/>
              </a:p>
            </c:txPr>
            <c:showVal val="1"/>
          </c:dLbls>
          <c:cat>
            <c:strRef>
              <c:f>Лист1!$A$64:$A$67</c:f>
              <c:strCache>
                <c:ptCount val="4"/>
                <c:pt idx="0">
                  <c:v>по классу</c:v>
                </c:pt>
                <c:pt idx="1">
                  <c:v>по школе</c:v>
                </c:pt>
                <c:pt idx="2">
                  <c:v>по городу</c:v>
                </c:pt>
                <c:pt idx="3">
                  <c:v>по краю</c:v>
                </c:pt>
              </c:strCache>
            </c:strRef>
          </c:cat>
          <c:val>
            <c:numRef>
              <c:f>Лист1!$B$64:$B$67</c:f>
              <c:numCache>
                <c:formatCode>General</c:formatCode>
                <c:ptCount val="4"/>
                <c:pt idx="0">
                  <c:v>65.61999999999999</c:v>
                </c:pt>
                <c:pt idx="1">
                  <c:v>67</c:v>
                </c:pt>
                <c:pt idx="2">
                  <c:v>55.190000000000012</c:v>
                </c:pt>
                <c:pt idx="3">
                  <c:v>47.4</c:v>
                </c:pt>
              </c:numCache>
            </c:numRef>
          </c:val>
        </c:ser>
        <c:dLbls>
          <c:showVal val="1"/>
        </c:dLbls>
        <c:axId val="150335872"/>
        <c:axId val="150337408"/>
      </c:barChart>
      <c:catAx>
        <c:axId val="150335872"/>
        <c:scaling>
          <c:orientation val="minMax"/>
        </c:scaling>
        <c:axPos val="b"/>
        <c:tickLblPos val="nextTo"/>
        <c:txPr>
          <a:bodyPr/>
          <a:lstStyle/>
          <a:p>
            <a:pPr>
              <a:defRPr sz="900"/>
            </a:pPr>
            <a:endParaRPr lang="ru-RU"/>
          </a:p>
        </c:txPr>
        <c:crossAx val="150337408"/>
        <c:crosses val="autoZero"/>
        <c:auto val="1"/>
        <c:lblAlgn val="ctr"/>
        <c:lblOffset val="100"/>
      </c:catAx>
      <c:valAx>
        <c:axId val="150337408"/>
        <c:scaling>
          <c:orientation val="minMax"/>
        </c:scaling>
        <c:axPos val="l"/>
        <c:majorGridlines/>
        <c:numFmt formatCode="General" sourceLinked="1"/>
        <c:tickLblPos val="nextTo"/>
        <c:txPr>
          <a:bodyPr/>
          <a:lstStyle/>
          <a:p>
            <a:pPr>
              <a:defRPr sz="900"/>
            </a:pPr>
            <a:endParaRPr lang="ru-RU"/>
          </a:p>
        </c:txPr>
        <c:crossAx val="15033587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t>Результат участия в муниципальном туре </a:t>
            </a:r>
          </a:p>
          <a:p>
            <a:pPr>
              <a:defRPr/>
            </a:pPr>
            <a:r>
              <a:rPr lang="ru-RU" sz="1000"/>
              <a:t>Всероссийской олимпиады</a:t>
            </a:r>
            <a:r>
              <a:rPr lang="ru-RU" sz="1000" baseline="0"/>
              <a:t> школьников</a:t>
            </a:r>
            <a:endParaRPr lang="ru-RU" sz="1000"/>
          </a:p>
        </c:rich>
      </c:tx>
    </c:title>
    <c:plotArea>
      <c:layout/>
      <c:lineChart>
        <c:grouping val="standard"/>
        <c:ser>
          <c:idx val="0"/>
          <c:order val="0"/>
          <c:tx>
            <c:strRef>
              <c:f>Лист1!$B$1</c:f>
              <c:strCache>
                <c:ptCount val="1"/>
              </c:strCache>
            </c:strRef>
          </c:tx>
          <c:dLbls>
            <c:dLblPos val="t"/>
            <c:showVal val="1"/>
          </c:dLbls>
          <c:cat>
            <c:strRef>
              <c:f>Лист1!$A$2:$A$14</c:f>
              <c:strCache>
                <c:ptCount val="13"/>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pt idx="11">
                  <c:v>2013-2014</c:v>
                </c:pt>
                <c:pt idx="12">
                  <c:v>2014-2015</c:v>
                </c:pt>
              </c:strCache>
            </c:strRef>
          </c:cat>
          <c:val>
            <c:numRef>
              <c:f>Лист1!$B$2:$B$14</c:f>
              <c:numCache>
                <c:formatCode>General</c:formatCode>
                <c:ptCount val="13"/>
                <c:pt idx="0">
                  <c:v>2</c:v>
                </c:pt>
                <c:pt idx="1">
                  <c:v>3</c:v>
                </c:pt>
                <c:pt idx="2">
                  <c:v>4</c:v>
                </c:pt>
                <c:pt idx="3">
                  <c:v>3</c:v>
                </c:pt>
                <c:pt idx="4">
                  <c:v>2</c:v>
                </c:pt>
                <c:pt idx="5">
                  <c:v>5</c:v>
                </c:pt>
                <c:pt idx="6">
                  <c:v>6</c:v>
                </c:pt>
                <c:pt idx="7">
                  <c:v>4</c:v>
                </c:pt>
                <c:pt idx="8">
                  <c:v>3</c:v>
                </c:pt>
                <c:pt idx="9">
                  <c:v>2</c:v>
                </c:pt>
                <c:pt idx="10">
                  <c:v>1</c:v>
                </c:pt>
                <c:pt idx="11">
                  <c:v>2</c:v>
                </c:pt>
                <c:pt idx="12">
                  <c:v>2</c:v>
                </c:pt>
              </c:numCache>
            </c:numRef>
          </c:val>
        </c:ser>
        <c:dLbls>
          <c:showVal val="1"/>
        </c:dLbls>
        <c:marker val="1"/>
        <c:axId val="147550976"/>
        <c:axId val="147552512"/>
      </c:lineChart>
      <c:catAx>
        <c:axId val="147550976"/>
        <c:scaling>
          <c:orientation val="minMax"/>
        </c:scaling>
        <c:axPos val="b"/>
        <c:numFmt formatCode="General" sourceLinked="1"/>
        <c:tickLblPos val="nextTo"/>
        <c:crossAx val="147552512"/>
        <c:crosses val="autoZero"/>
        <c:auto val="1"/>
        <c:lblAlgn val="ctr"/>
        <c:lblOffset val="100"/>
      </c:catAx>
      <c:valAx>
        <c:axId val="147552512"/>
        <c:scaling>
          <c:orientation val="minMax"/>
        </c:scaling>
        <c:axPos val="l"/>
        <c:majorGridlines/>
        <c:numFmt formatCode="General" sourceLinked="1"/>
        <c:tickLblPos val="nextTo"/>
        <c:crossAx val="14755097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Средний балл ОГЭ по русскому языку</a:t>
            </a:r>
          </a:p>
        </c:rich>
      </c:tx>
    </c:title>
    <c:plotArea>
      <c:layout/>
      <c:barChart>
        <c:barDir val="col"/>
        <c:grouping val="clustered"/>
        <c:ser>
          <c:idx val="0"/>
          <c:order val="0"/>
          <c:spPr>
            <a:solidFill>
              <a:srgbClr val="7030A0"/>
            </a:solidFill>
          </c:spPr>
          <c:dLbls>
            <c:txPr>
              <a:bodyPr/>
              <a:lstStyle/>
              <a:p>
                <a:pPr>
                  <a:defRPr sz="900"/>
                </a:pPr>
                <a:endParaRPr lang="ru-RU"/>
              </a:p>
            </c:txPr>
            <c:dLblPos val="outEnd"/>
            <c:showVal val="1"/>
          </c:dLbls>
          <c:cat>
            <c:strRef>
              <c:f>Лист1!$A$30:$A$36</c:f>
              <c:strCache>
                <c:ptCount val="7"/>
                <c:pt idx="0">
                  <c:v>2008-2009</c:v>
                </c:pt>
                <c:pt idx="1">
                  <c:v>2009-2010</c:v>
                </c:pt>
                <c:pt idx="2">
                  <c:v>2010-2011</c:v>
                </c:pt>
                <c:pt idx="3">
                  <c:v>2011-2012</c:v>
                </c:pt>
                <c:pt idx="4">
                  <c:v>2012-2013</c:v>
                </c:pt>
                <c:pt idx="5">
                  <c:v>2013-2014</c:v>
                </c:pt>
                <c:pt idx="6">
                  <c:v>2014-2015</c:v>
                </c:pt>
              </c:strCache>
            </c:strRef>
          </c:cat>
          <c:val>
            <c:numRef>
              <c:f>Лист1!$B$30:$B$36</c:f>
              <c:numCache>
                <c:formatCode>General</c:formatCode>
                <c:ptCount val="7"/>
                <c:pt idx="0">
                  <c:v>3.1</c:v>
                </c:pt>
                <c:pt idx="1">
                  <c:v>3.9</c:v>
                </c:pt>
                <c:pt idx="2">
                  <c:v>4</c:v>
                </c:pt>
                <c:pt idx="3">
                  <c:v>3.7</c:v>
                </c:pt>
                <c:pt idx="4">
                  <c:v>3.8</c:v>
                </c:pt>
                <c:pt idx="5">
                  <c:v>3.7</c:v>
                </c:pt>
                <c:pt idx="6">
                  <c:v>4.5</c:v>
                </c:pt>
              </c:numCache>
            </c:numRef>
          </c:val>
        </c:ser>
        <c:dLbls>
          <c:showVal val="1"/>
        </c:dLbls>
        <c:axId val="147581952"/>
        <c:axId val="147600128"/>
      </c:barChart>
      <c:catAx>
        <c:axId val="147581952"/>
        <c:scaling>
          <c:orientation val="minMax"/>
        </c:scaling>
        <c:axPos val="b"/>
        <c:tickLblPos val="nextTo"/>
        <c:txPr>
          <a:bodyPr/>
          <a:lstStyle/>
          <a:p>
            <a:pPr>
              <a:defRPr sz="900"/>
            </a:pPr>
            <a:endParaRPr lang="ru-RU"/>
          </a:p>
        </c:txPr>
        <c:crossAx val="147600128"/>
        <c:crosses val="autoZero"/>
        <c:auto val="1"/>
        <c:lblAlgn val="ctr"/>
        <c:lblOffset val="100"/>
      </c:catAx>
      <c:valAx>
        <c:axId val="147600128"/>
        <c:scaling>
          <c:orientation val="minMax"/>
        </c:scaling>
        <c:axPos val="l"/>
        <c:majorGridlines/>
        <c:numFmt formatCode="General" sourceLinked="1"/>
        <c:tickLblPos val="nextTo"/>
        <c:crossAx val="147581952"/>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ОГЭ по русскому языку</a:t>
            </a:r>
          </a:p>
        </c:rich>
      </c:tx>
    </c:title>
    <c:plotArea>
      <c:layout/>
      <c:barChart>
        <c:barDir val="col"/>
        <c:grouping val="clustered"/>
        <c:ser>
          <c:idx val="0"/>
          <c:order val="0"/>
          <c:tx>
            <c:strRef>
              <c:f>Лист1!$B$38</c:f>
              <c:strCache>
                <c:ptCount val="1"/>
                <c:pt idx="0">
                  <c:v>% качества</c:v>
                </c:pt>
              </c:strCache>
            </c:strRef>
          </c:tx>
          <c:spPr>
            <a:solidFill>
              <a:schemeClr val="tx2"/>
            </a:solidFill>
          </c:spPr>
          <c:dLbls>
            <c:showVal val="1"/>
          </c:dLbls>
          <c:cat>
            <c:strRef>
              <c:f>Лист1!$A$39:$A$45</c:f>
              <c:strCache>
                <c:ptCount val="7"/>
                <c:pt idx="0">
                  <c:v>2008-2009</c:v>
                </c:pt>
                <c:pt idx="1">
                  <c:v>2009-2010</c:v>
                </c:pt>
                <c:pt idx="2">
                  <c:v>2010-2011</c:v>
                </c:pt>
                <c:pt idx="3">
                  <c:v>2011-2012</c:v>
                </c:pt>
                <c:pt idx="4">
                  <c:v>2012-2013</c:v>
                </c:pt>
                <c:pt idx="5">
                  <c:v>2013-2014</c:v>
                </c:pt>
                <c:pt idx="6">
                  <c:v>2014-2015</c:v>
                </c:pt>
              </c:strCache>
            </c:strRef>
          </c:cat>
          <c:val>
            <c:numRef>
              <c:f>Лист1!$B$39:$B$45</c:f>
              <c:numCache>
                <c:formatCode>0%</c:formatCode>
                <c:ptCount val="7"/>
                <c:pt idx="0">
                  <c:v>0.29000000000000031</c:v>
                </c:pt>
                <c:pt idx="1">
                  <c:v>0.61000000000000065</c:v>
                </c:pt>
                <c:pt idx="2">
                  <c:v>0.79</c:v>
                </c:pt>
                <c:pt idx="3">
                  <c:v>0.60000000000000064</c:v>
                </c:pt>
                <c:pt idx="4">
                  <c:v>0.59</c:v>
                </c:pt>
                <c:pt idx="5">
                  <c:v>0.60000000000000064</c:v>
                </c:pt>
                <c:pt idx="6">
                  <c:v>0.96000000000000063</c:v>
                </c:pt>
              </c:numCache>
            </c:numRef>
          </c:val>
        </c:ser>
        <c:ser>
          <c:idx val="1"/>
          <c:order val="1"/>
          <c:tx>
            <c:strRef>
              <c:f>Лист1!$C$38</c:f>
              <c:strCache>
                <c:ptCount val="1"/>
                <c:pt idx="0">
                  <c:v>% успеваемости</c:v>
                </c:pt>
              </c:strCache>
            </c:strRef>
          </c:tx>
          <c:spPr>
            <a:solidFill>
              <a:srgbClr val="FFFF00"/>
            </a:solidFill>
          </c:spPr>
          <c:dLbls>
            <c:showVal val="1"/>
          </c:dLbls>
          <c:cat>
            <c:strRef>
              <c:f>Лист1!$A$39:$A$45</c:f>
              <c:strCache>
                <c:ptCount val="7"/>
                <c:pt idx="0">
                  <c:v>2008-2009</c:v>
                </c:pt>
                <c:pt idx="1">
                  <c:v>2009-2010</c:v>
                </c:pt>
                <c:pt idx="2">
                  <c:v>2010-2011</c:v>
                </c:pt>
                <c:pt idx="3">
                  <c:v>2011-2012</c:v>
                </c:pt>
                <c:pt idx="4">
                  <c:v>2012-2013</c:v>
                </c:pt>
                <c:pt idx="5">
                  <c:v>2013-2014</c:v>
                </c:pt>
                <c:pt idx="6">
                  <c:v>2014-2015</c:v>
                </c:pt>
              </c:strCache>
            </c:strRef>
          </c:cat>
          <c:val>
            <c:numRef>
              <c:f>Лист1!$C$39:$C$45</c:f>
              <c:numCache>
                <c:formatCode>0%</c:formatCode>
                <c:ptCount val="7"/>
                <c:pt idx="0">
                  <c:v>0.92</c:v>
                </c:pt>
                <c:pt idx="1">
                  <c:v>1</c:v>
                </c:pt>
                <c:pt idx="2">
                  <c:v>0.99</c:v>
                </c:pt>
                <c:pt idx="3">
                  <c:v>0.98</c:v>
                </c:pt>
                <c:pt idx="4">
                  <c:v>1</c:v>
                </c:pt>
                <c:pt idx="5">
                  <c:v>1</c:v>
                </c:pt>
                <c:pt idx="6">
                  <c:v>1</c:v>
                </c:pt>
              </c:numCache>
            </c:numRef>
          </c:val>
        </c:ser>
        <c:dLbls>
          <c:showVal val="1"/>
        </c:dLbls>
        <c:axId val="147621376"/>
        <c:axId val="147622912"/>
      </c:barChart>
      <c:catAx>
        <c:axId val="147621376"/>
        <c:scaling>
          <c:orientation val="minMax"/>
        </c:scaling>
        <c:axPos val="b"/>
        <c:tickLblPos val="nextTo"/>
        <c:txPr>
          <a:bodyPr/>
          <a:lstStyle/>
          <a:p>
            <a:pPr>
              <a:defRPr sz="800"/>
            </a:pPr>
            <a:endParaRPr lang="ru-RU"/>
          </a:p>
        </c:txPr>
        <c:crossAx val="147622912"/>
        <c:crosses val="autoZero"/>
        <c:auto val="1"/>
        <c:lblAlgn val="ctr"/>
        <c:lblOffset val="100"/>
      </c:catAx>
      <c:valAx>
        <c:axId val="147622912"/>
        <c:scaling>
          <c:orientation val="minMax"/>
        </c:scaling>
        <c:axPos val="l"/>
        <c:majorGridlines/>
        <c:numFmt formatCode="0%" sourceLinked="1"/>
        <c:tickLblPos val="nextTo"/>
        <c:txPr>
          <a:bodyPr/>
          <a:lstStyle/>
          <a:p>
            <a:pPr>
              <a:defRPr sz="800"/>
            </a:pPr>
            <a:endParaRPr lang="ru-RU"/>
          </a:p>
        </c:txPr>
        <c:crossAx val="147621376"/>
        <c:crosses val="autoZero"/>
        <c:crossBetween val="between"/>
      </c:valAx>
    </c:plotArea>
    <c:legend>
      <c:legendPos val="b"/>
      <c:txPr>
        <a:bodyPr/>
        <a:lstStyle/>
        <a:p>
          <a:pPr>
            <a:defRPr sz="900"/>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Средний балл ОГЭ по математике</a:t>
            </a:r>
          </a:p>
        </c:rich>
      </c:tx>
    </c:title>
    <c:plotArea>
      <c:layout/>
      <c:barChart>
        <c:barDir val="col"/>
        <c:grouping val="clustered"/>
        <c:ser>
          <c:idx val="0"/>
          <c:order val="0"/>
          <c:spPr>
            <a:solidFill>
              <a:srgbClr val="7030A0"/>
            </a:solidFill>
          </c:spPr>
          <c:dLbls>
            <c:txPr>
              <a:bodyPr/>
              <a:lstStyle/>
              <a:p>
                <a:pPr>
                  <a:defRPr sz="900"/>
                </a:pPr>
                <a:endParaRPr lang="ru-RU"/>
              </a:p>
            </c:txPr>
            <c:dLblPos val="outEnd"/>
            <c:showVal val="1"/>
          </c:dLbls>
          <c:cat>
            <c:strRef>
              <c:f>Лист1!$A$50:$A$55</c:f>
              <c:strCache>
                <c:ptCount val="6"/>
                <c:pt idx="0">
                  <c:v>2009-2010</c:v>
                </c:pt>
                <c:pt idx="1">
                  <c:v>2010-2011</c:v>
                </c:pt>
                <c:pt idx="2">
                  <c:v>2011-2012</c:v>
                </c:pt>
                <c:pt idx="3">
                  <c:v>2012-2013</c:v>
                </c:pt>
                <c:pt idx="4">
                  <c:v>2013-2014</c:v>
                </c:pt>
                <c:pt idx="5">
                  <c:v>2014-2015</c:v>
                </c:pt>
              </c:strCache>
            </c:strRef>
          </c:cat>
          <c:val>
            <c:numRef>
              <c:f>Лист1!$B$50:$B$55</c:f>
              <c:numCache>
                <c:formatCode>General</c:formatCode>
                <c:ptCount val="6"/>
                <c:pt idx="0">
                  <c:v>3.8</c:v>
                </c:pt>
                <c:pt idx="1">
                  <c:v>4</c:v>
                </c:pt>
                <c:pt idx="2">
                  <c:v>3.6</c:v>
                </c:pt>
                <c:pt idx="3">
                  <c:v>4.3</c:v>
                </c:pt>
                <c:pt idx="4">
                  <c:v>3.7</c:v>
                </c:pt>
                <c:pt idx="5">
                  <c:v>3.7</c:v>
                </c:pt>
              </c:numCache>
            </c:numRef>
          </c:val>
        </c:ser>
        <c:dLbls>
          <c:showVal val="1"/>
        </c:dLbls>
        <c:axId val="147647488"/>
        <c:axId val="147649280"/>
      </c:barChart>
      <c:catAx>
        <c:axId val="147647488"/>
        <c:scaling>
          <c:orientation val="minMax"/>
        </c:scaling>
        <c:axPos val="b"/>
        <c:tickLblPos val="nextTo"/>
        <c:txPr>
          <a:bodyPr/>
          <a:lstStyle/>
          <a:p>
            <a:pPr>
              <a:defRPr sz="800"/>
            </a:pPr>
            <a:endParaRPr lang="ru-RU"/>
          </a:p>
        </c:txPr>
        <c:crossAx val="147649280"/>
        <c:crosses val="autoZero"/>
        <c:auto val="1"/>
        <c:lblAlgn val="ctr"/>
        <c:lblOffset val="100"/>
      </c:catAx>
      <c:valAx>
        <c:axId val="147649280"/>
        <c:scaling>
          <c:orientation val="minMax"/>
        </c:scaling>
        <c:axPos val="l"/>
        <c:majorGridlines/>
        <c:numFmt formatCode="General" sourceLinked="1"/>
        <c:tickLblPos val="nextTo"/>
        <c:txPr>
          <a:bodyPr/>
          <a:lstStyle/>
          <a:p>
            <a:pPr>
              <a:defRPr sz="800"/>
            </a:pPr>
            <a:endParaRPr lang="ru-RU"/>
          </a:p>
        </c:txPr>
        <c:crossAx val="147647488"/>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ОГЭ по математике</a:t>
            </a:r>
          </a:p>
        </c:rich>
      </c:tx>
    </c:title>
    <c:plotArea>
      <c:layout/>
      <c:barChart>
        <c:barDir val="col"/>
        <c:grouping val="clustered"/>
        <c:ser>
          <c:idx val="0"/>
          <c:order val="0"/>
          <c:tx>
            <c:strRef>
              <c:f>Лист1!$B$57</c:f>
              <c:strCache>
                <c:ptCount val="1"/>
                <c:pt idx="0">
                  <c:v>% качества</c:v>
                </c:pt>
              </c:strCache>
            </c:strRef>
          </c:tx>
          <c:spPr>
            <a:solidFill>
              <a:srgbClr val="002060"/>
            </a:solidFill>
          </c:spPr>
          <c:dLbls>
            <c:txPr>
              <a:bodyPr/>
              <a:lstStyle/>
              <a:p>
                <a:pPr>
                  <a:defRPr sz="900"/>
                </a:pPr>
                <a:endParaRPr lang="ru-RU"/>
              </a:p>
            </c:txPr>
            <c:dLblPos val="outEnd"/>
            <c:showVal val="1"/>
          </c:dLbls>
          <c:cat>
            <c:strRef>
              <c:f>Лист1!$A$58:$A$63</c:f>
              <c:strCache>
                <c:ptCount val="6"/>
                <c:pt idx="0">
                  <c:v>2009-2010</c:v>
                </c:pt>
                <c:pt idx="1">
                  <c:v>2010-2011</c:v>
                </c:pt>
                <c:pt idx="2">
                  <c:v>2011-2012</c:v>
                </c:pt>
                <c:pt idx="3">
                  <c:v>2012-2013</c:v>
                </c:pt>
                <c:pt idx="4">
                  <c:v>2013-2014</c:v>
                </c:pt>
                <c:pt idx="5">
                  <c:v>2014-2015</c:v>
                </c:pt>
              </c:strCache>
            </c:strRef>
          </c:cat>
          <c:val>
            <c:numRef>
              <c:f>Лист1!$B$58:$B$63</c:f>
              <c:numCache>
                <c:formatCode>0%</c:formatCode>
                <c:ptCount val="6"/>
                <c:pt idx="0">
                  <c:v>0.55000000000000004</c:v>
                </c:pt>
                <c:pt idx="1">
                  <c:v>0.68</c:v>
                </c:pt>
                <c:pt idx="2">
                  <c:v>0.49000000000000032</c:v>
                </c:pt>
                <c:pt idx="3">
                  <c:v>0.88</c:v>
                </c:pt>
                <c:pt idx="4">
                  <c:v>0.54</c:v>
                </c:pt>
                <c:pt idx="5">
                  <c:v>0.65000000000000235</c:v>
                </c:pt>
              </c:numCache>
            </c:numRef>
          </c:val>
        </c:ser>
        <c:ser>
          <c:idx val="1"/>
          <c:order val="1"/>
          <c:tx>
            <c:strRef>
              <c:f>Лист1!$C$57</c:f>
              <c:strCache>
                <c:ptCount val="1"/>
                <c:pt idx="0">
                  <c:v>% успеваемости</c:v>
                </c:pt>
              </c:strCache>
            </c:strRef>
          </c:tx>
          <c:spPr>
            <a:solidFill>
              <a:srgbClr val="FFFF00"/>
            </a:solidFill>
          </c:spPr>
          <c:dLbls>
            <c:txPr>
              <a:bodyPr/>
              <a:lstStyle/>
              <a:p>
                <a:pPr>
                  <a:defRPr sz="900"/>
                </a:pPr>
                <a:endParaRPr lang="ru-RU"/>
              </a:p>
            </c:txPr>
            <c:dLblPos val="outEnd"/>
            <c:showVal val="1"/>
          </c:dLbls>
          <c:cat>
            <c:strRef>
              <c:f>Лист1!$A$58:$A$63</c:f>
              <c:strCache>
                <c:ptCount val="6"/>
                <c:pt idx="0">
                  <c:v>2009-2010</c:v>
                </c:pt>
                <c:pt idx="1">
                  <c:v>2010-2011</c:v>
                </c:pt>
                <c:pt idx="2">
                  <c:v>2011-2012</c:v>
                </c:pt>
                <c:pt idx="3">
                  <c:v>2012-2013</c:v>
                </c:pt>
                <c:pt idx="4">
                  <c:v>2013-2014</c:v>
                </c:pt>
                <c:pt idx="5">
                  <c:v>2014-2015</c:v>
                </c:pt>
              </c:strCache>
            </c:strRef>
          </c:cat>
          <c:val>
            <c:numRef>
              <c:f>Лист1!$C$58:$C$63</c:f>
              <c:numCache>
                <c:formatCode>0%</c:formatCode>
                <c:ptCount val="6"/>
                <c:pt idx="0">
                  <c:v>1</c:v>
                </c:pt>
                <c:pt idx="1">
                  <c:v>1</c:v>
                </c:pt>
                <c:pt idx="2">
                  <c:v>1</c:v>
                </c:pt>
                <c:pt idx="3">
                  <c:v>1</c:v>
                </c:pt>
                <c:pt idx="4">
                  <c:v>1</c:v>
                </c:pt>
                <c:pt idx="5">
                  <c:v>1</c:v>
                </c:pt>
              </c:numCache>
            </c:numRef>
          </c:val>
        </c:ser>
        <c:dLbls>
          <c:showVal val="1"/>
        </c:dLbls>
        <c:axId val="147703296"/>
        <c:axId val="147704832"/>
      </c:barChart>
      <c:catAx>
        <c:axId val="147703296"/>
        <c:scaling>
          <c:orientation val="minMax"/>
        </c:scaling>
        <c:axPos val="b"/>
        <c:tickLblPos val="nextTo"/>
        <c:txPr>
          <a:bodyPr/>
          <a:lstStyle/>
          <a:p>
            <a:pPr>
              <a:defRPr sz="800"/>
            </a:pPr>
            <a:endParaRPr lang="ru-RU"/>
          </a:p>
        </c:txPr>
        <c:crossAx val="147704832"/>
        <c:crosses val="autoZero"/>
        <c:auto val="1"/>
        <c:lblAlgn val="ctr"/>
        <c:lblOffset val="100"/>
      </c:catAx>
      <c:valAx>
        <c:axId val="147704832"/>
        <c:scaling>
          <c:orientation val="minMax"/>
        </c:scaling>
        <c:axPos val="l"/>
        <c:majorGridlines/>
        <c:numFmt formatCode="0%" sourceLinked="1"/>
        <c:tickLblPos val="nextTo"/>
        <c:txPr>
          <a:bodyPr/>
          <a:lstStyle/>
          <a:p>
            <a:pPr>
              <a:defRPr sz="800"/>
            </a:pPr>
            <a:endParaRPr lang="ru-RU"/>
          </a:p>
        </c:txPr>
        <c:crossAx val="147703296"/>
        <c:crosses val="autoZero"/>
        <c:crossBetween val="between"/>
      </c:valAx>
    </c:plotArea>
    <c:legend>
      <c:legendPos val="b"/>
      <c:txPr>
        <a:bodyPr/>
        <a:lstStyle/>
        <a:p>
          <a:pPr>
            <a:defRPr sz="900"/>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Выбор учащимися 11-х классов ЕГЭ</a:t>
            </a:r>
          </a:p>
        </c:rich>
      </c:tx>
    </c:title>
    <c:plotArea>
      <c:layout/>
      <c:barChart>
        <c:barDir val="col"/>
        <c:grouping val="clustered"/>
        <c:ser>
          <c:idx val="0"/>
          <c:order val="0"/>
          <c:spPr>
            <a:solidFill>
              <a:srgbClr val="C00000"/>
            </a:solidFill>
          </c:spPr>
          <c:dLbls>
            <c:showVal val="1"/>
          </c:dLbls>
          <c:cat>
            <c:strRef>
              <c:f>Лист1!$A$68:$A$74</c:f>
              <c:strCache>
                <c:ptCount val="7"/>
                <c:pt idx="0">
                  <c:v>физика</c:v>
                </c:pt>
                <c:pt idx="1">
                  <c:v>обществознание </c:v>
                </c:pt>
                <c:pt idx="2">
                  <c:v>биология</c:v>
                </c:pt>
                <c:pt idx="3">
                  <c:v>химия</c:v>
                </c:pt>
                <c:pt idx="4">
                  <c:v>история</c:v>
                </c:pt>
                <c:pt idx="5">
                  <c:v>английский язык</c:v>
                </c:pt>
                <c:pt idx="6">
                  <c:v>иформатика</c:v>
                </c:pt>
              </c:strCache>
            </c:strRef>
          </c:cat>
          <c:val>
            <c:numRef>
              <c:f>Лист1!$B$68:$B$74</c:f>
              <c:numCache>
                <c:formatCode>General</c:formatCode>
                <c:ptCount val="7"/>
                <c:pt idx="0">
                  <c:v>20</c:v>
                </c:pt>
                <c:pt idx="1">
                  <c:v>14</c:v>
                </c:pt>
                <c:pt idx="2">
                  <c:v>10</c:v>
                </c:pt>
                <c:pt idx="3">
                  <c:v>9</c:v>
                </c:pt>
                <c:pt idx="4">
                  <c:v>3</c:v>
                </c:pt>
                <c:pt idx="5">
                  <c:v>2</c:v>
                </c:pt>
                <c:pt idx="6">
                  <c:v>1</c:v>
                </c:pt>
              </c:numCache>
            </c:numRef>
          </c:val>
        </c:ser>
        <c:dLbls>
          <c:showVal val="1"/>
        </c:dLbls>
        <c:axId val="147793792"/>
        <c:axId val="147795328"/>
      </c:barChart>
      <c:catAx>
        <c:axId val="147793792"/>
        <c:scaling>
          <c:orientation val="minMax"/>
        </c:scaling>
        <c:axPos val="b"/>
        <c:tickLblPos val="nextTo"/>
        <c:crossAx val="147795328"/>
        <c:crosses val="autoZero"/>
        <c:auto val="1"/>
        <c:lblAlgn val="ctr"/>
        <c:lblOffset val="100"/>
      </c:catAx>
      <c:valAx>
        <c:axId val="147795328"/>
        <c:scaling>
          <c:orientation val="minMax"/>
        </c:scaling>
        <c:axPos val="l"/>
        <c:majorGridlines/>
        <c:numFmt formatCode="General" sourceLinked="1"/>
        <c:tickLblPos val="nextTo"/>
        <c:crossAx val="147793792"/>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Результаты ЕГЭ по русскому языку</a:t>
            </a:r>
          </a:p>
        </c:rich>
      </c:tx>
    </c:title>
    <c:plotArea>
      <c:layout/>
      <c:barChart>
        <c:barDir val="col"/>
        <c:grouping val="clustered"/>
        <c:ser>
          <c:idx val="0"/>
          <c:order val="0"/>
          <c:spPr>
            <a:solidFill>
              <a:schemeClr val="accent6">
                <a:lumMod val="75000"/>
              </a:schemeClr>
            </a:solidFill>
          </c:spPr>
          <c:dLbls>
            <c:txPr>
              <a:bodyPr/>
              <a:lstStyle/>
              <a:p>
                <a:pPr>
                  <a:defRPr sz="900"/>
                </a:pPr>
                <a:endParaRPr lang="ru-RU"/>
              </a:p>
            </c:txPr>
            <c:dLblPos val="outEnd"/>
            <c:showVal val="1"/>
          </c:dLbls>
          <c:cat>
            <c:strRef>
              <c:f>Лист1!$A$77:$A$83</c:f>
              <c:strCache>
                <c:ptCount val="7"/>
                <c:pt idx="0">
                  <c:v>2008-2009</c:v>
                </c:pt>
                <c:pt idx="1">
                  <c:v>2009-2010</c:v>
                </c:pt>
                <c:pt idx="2">
                  <c:v>2010-2011</c:v>
                </c:pt>
                <c:pt idx="3">
                  <c:v>2011-2012</c:v>
                </c:pt>
                <c:pt idx="4">
                  <c:v>2012-2013</c:v>
                </c:pt>
                <c:pt idx="5">
                  <c:v>2013-2014</c:v>
                </c:pt>
                <c:pt idx="6">
                  <c:v>2014-2015</c:v>
                </c:pt>
              </c:strCache>
            </c:strRef>
          </c:cat>
          <c:val>
            <c:numRef>
              <c:f>Лист1!$B$77:$B$83</c:f>
              <c:numCache>
                <c:formatCode>General</c:formatCode>
                <c:ptCount val="7"/>
                <c:pt idx="0">
                  <c:v>52.6</c:v>
                </c:pt>
                <c:pt idx="1">
                  <c:v>53.4</c:v>
                </c:pt>
                <c:pt idx="2">
                  <c:v>54.06</c:v>
                </c:pt>
                <c:pt idx="3">
                  <c:v>57.9</c:v>
                </c:pt>
                <c:pt idx="4">
                  <c:v>61.44</c:v>
                </c:pt>
                <c:pt idx="5">
                  <c:v>62.3</c:v>
                </c:pt>
                <c:pt idx="6">
                  <c:v>67</c:v>
                </c:pt>
              </c:numCache>
            </c:numRef>
          </c:val>
        </c:ser>
        <c:dLbls>
          <c:showVal val="1"/>
        </c:dLbls>
        <c:axId val="147833216"/>
        <c:axId val="147834752"/>
      </c:barChart>
      <c:catAx>
        <c:axId val="147833216"/>
        <c:scaling>
          <c:orientation val="minMax"/>
        </c:scaling>
        <c:axPos val="b"/>
        <c:tickLblPos val="nextTo"/>
        <c:txPr>
          <a:bodyPr/>
          <a:lstStyle/>
          <a:p>
            <a:pPr>
              <a:defRPr sz="900"/>
            </a:pPr>
            <a:endParaRPr lang="ru-RU"/>
          </a:p>
        </c:txPr>
        <c:crossAx val="147834752"/>
        <c:crosses val="autoZero"/>
        <c:auto val="1"/>
        <c:lblAlgn val="ctr"/>
        <c:lblOffset val="100"/>
      </c:catAx>
      <c:valAx>
        <c:axId val="147834752"/>
        <c:scaling>
          <c:orientation val="minMax"/>
        </c:scaling>
        <c:axPos val="l"/>
        <c:majorGridlines/>
        <c:numFmt formatCode="General" sourceLinked="1"/>
        <c:tickLblPos val="nextTo"/>
        <c:txPr>
          <a:bodyPr/>
          <a:lstStyle/>
          <a:p>
            <a:pPr>
              <a:defRPr sz="900"/>
            </a:pPr>
            <a:endParaRPr lang="ru-RU"/>
          </a:p>
        </c:txPr>
        <c:crossAx val="147833216"/>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9329</Words>
  <Characters>53181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2015-07-26T10:43:00Z</dcterms:created>
  <dcterms:modified xsi:type="dcterms:W3CDTF">2015-07-26T10:43:00Z</dcterms:modified>
</cp:coreProperties>
</file>