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67" w:rsidRPr="00FD6B48" w:rsidRDefault="007A2A89" w:rsidP="00B84A99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B48">
        <w:rPr>
          <w:rFonts w:ascii="Times New Roman" w:hAnsi="Times New Roman" w:cs="Times New Roman"/>
          <w:sz w:val="24"/>
          <w:szCs w:val="24"/>
        </w:rPr>
        <w:t>ВАКАНСИИ в образовательных организациях</w:t>
      </w:r>
      <w:r w:rsidRPr="00FD6B48">
        <w:rPr>
          <w:rFonts w:ascii="Times New Roman" w:hAnsi="Times New Roman" w:cs="Times New Roman"/>
          <w:sz w:val="24"/>
          <w:szCs w:val="24"/>
        </w:rPr>
        <w:br/>
        <w:t xml:space="preserve"> Арсеньевского городского округа</w:t>
      </w:r>
      <w:r w:rsidRPr="00FD6B48">
        <w:rPr>
          <w:rFonts w:ascii="Times New Roman" w:hAnsi="Times New Roman" w:cs="Times New Roman"/>
          <w:sz w:val="24"/>
          <w:szCs w:val="24"/>
        </w:rPr>
        <w:br/>
        <w:t xml:space="preserve"> на 27.11.2017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7"/>
        <w:gridCol w:w="2126"/>
        <w:gridCol w:w="1294"/>
        <w:gridCol w:w="1685"/>
        <w:gridCol w:w="1699"/>
      </w:tblGrid>
      <w:tr w:rsidR="00FD6B48" w:rsidRPr="00B84A99" w:rsidTr="00B84A99">
        <w:trPr>
          <w:jc w:val="center"/>
        </w:trPr>
        <w:tc>
          <w:tcPr>
            <w:tcW w:w="3117" w:type="dxa"/>
          </w:tcPr>
          <w:p w:rsidR="00FD6B48" w:rsidRPr="00B84A99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26" w:type="dxa"/>
          </w:tcPr>
          <w:p w:rsidR="00FD6B48" w:rsidRPr="00B84A99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Cs w:val="24"/>
              </w:rPr>
              <w:t>Наименование должности, учебного предмета</w:t>
            </w:r>
          </w:p>
        </w:tc>
        <w:tc>
          <w:tcPr>
            <w:tcW w:w="1294" w:type="dxa"/>
          </w:tcPr>
          <w:p w:rsidR="00FD6B48" w:rsidRPr="00B84A99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Cs w:val="24"/>
              </w:rPr>
              <w:t>Учебная нагрузка (часы), ставка</w:t>
            </w:r>
          </w:p>
        </w:tc>
        <w:tc>
          <w:tcPr>
            <w:tcW w:w="1685" w:type="dxa"/>
          </w:tcPr>
          <w:p w:rsidR="00FD6B48" w:rsidRPr="00B84A99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Cs w:val="24"/>
              </w:rPr>
              <w:t>Вид предоставляемого жилья молодым специалистам</w:t>
            </w:r>
          </w:p>
        </w:tc>
        <w:tc>
          <w:tcPr>
            <w:tcW w:w="1699" w:type="dxa"/>
          </w:tcPr>
          <w:p w:rsidR="00FD6B48" w:rsidRPr="00B84A99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Cs w:val="24"/>
              </w:rPr>
              <w:t>Меры социальной защиты молодых специалистов</w:t>
            </w:r>
          </w:p>
        </w:tc>
      </w:tr>
      <w:tr w:rsidR="00FD6B48" w:rsidRPr="00FD6B48" w:rsidTr="00B84A99">
        <w:trPr>
          <w:jc w:val="center"/>
        </w:trPr>
        <w:tc>
          <w:tcPr>
            <w:tcW w:w="3117" w:type="dxa"/>
            <w:vMerge w:val="restart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94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18 часов/ </w:t>
            </w:r>
          </w:p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685" w:type="dxa"/>
          </w:tcPr>
          <w:p w:rsidR="00FD6B48" w:rsidRPr="00FD6B48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FD6B48" w:rsidRPr="00FD6B48" w:rsidTr="00B84A99">
        <w:trPr>
          <w:jc w:val="center"/>
        </w:trPr>
        <w:tc>
          <w:tcPr>
            <w:tcW w:w="3117" w:type="dxa"/>
            <w:vMerge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294" w:type="dxa"/>
          </w:tcPr>
          <w:p w:rsidR="00FD6B48" w:rsidRPr="00FD6B48" w:rsidRDefault="00791536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B48"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8 часов/ </w:t>
            </w:r>
          </w:p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FD6B48" w:rsidRPr="00FD6B48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FD6B48" w:rsidRPr="00FD6B48" w:rsidTr="00B84A99">
        <w:trPr>
          <w:jc w:val="center"/>
        </w:trPr>
        <w:tc>
          <w:tcPr>
            <w:tcW w:w="3117" w:type="dxa"/>
            <w:vMerge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294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18 часов/ </w:t>
            </w:r>
          </w:p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FD6B48" w:rsidRPr="00FD6B48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FD6B48" w:rsidRPr="00FD6B48" w:rsidTr="00B84A99">
        <w:trPr>
          <w:jc w:val="center"/>
        </w:trPr>
        <w:tc>
          <w:tcPr>
            <w:tcW w:w="3117" w:type="dxa"/>
            <w:vMerge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94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18 часов/ </w:t>
            </w:r>
          </w:p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FD6B48" w:rsidRPr="00FD6B48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FD6B48" w:rsidRPr="00FD6B48" w:rsidTr="00B84A99">
        <w:trPr>
          <w:jc w:val="center"/>
        </w:trPr>
        <w:tc>
          <w:tcPr>
            <w:tcW w:w="3117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Pr="00B8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«Средняя общеобразовательная школа № 4»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94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  <w:r w:rsidR="00B84A99">
              <w:rPr>
                <w:rFonts w:ascii="Times New Roman" w:eastAsia="Calibri" w:hAnsi="Times New Roman" w:cs="Times New Roman"/>
                <w:sz w:val="24"/>
                <w:szCs w:val="24"/>
              </w:rPr>
              <w:t>/ 1 ставка</w:t>
            </w:r>
          </w:p>
        </w:tc>
        <w:tc>
          <w:tcPr>
            <w:tcW w:w="1685" w:type="dxa"/>
          </w:tcPr>
          <w:p w:rsidR="00FD6B48" w:rsidRPr="00FD6B48" w:rsidRDefault="00FD6B48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D6B48" w:rsidRPr="00FD6B48" w:rsidRDefault="00FD6B48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B84A99" w:rsidTr="00B84A99">
        <w:trPr>
          <w:jc w:val="center"/>
        </w:trPr>
        <w:tc>
          <w:tcPr>
            <w:tcW w:w="3117" w:type="dxa"/>
            <w:vMerge w:val="restart"/>
          </w:tcPr>
          <w:p w:rsidR="00B84A99" w:rsidRPr="00B84A99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8"/>
              </w:rPr>
              <w:t>«Средняя общеобразовательная школа № 8»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B84A99" w:rsidRPr="00B84A99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1294" w:type="dxa"/>
          </w:tcPr>
          <w:p w:rsidR="00B84A99" w:rsidRPr="00B84A99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685" w:type="dxa"/>
          </w:tcPr>
          <w:p w:rsidR="00B84A99" w:rsidRPr="00B84A99" w:rsidRDefault="00B84A99" w:rsidP="00B84A9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9" w:type="dxa"/>
          </w:tcPr>
          <w:p w:rsidR="00B84A99" w:rsidRPr="00B84A99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Подъемные в размере 2-х окладов</w:t>
            </w:r>
          </w:p>
        </w:tc>
      </w:tr>
      <w:tr w:rsidR="00B84A99" w:rsidRPr="00B84A99" w:rsidTr="00B84A99">
        <w:trPr>
          <w:jc w:val="center"/>
        </w:trPr>
        <w:tc>
          <w:tcPr>
            <w:tcW w:w="3117" w:type="dxa"/>
            <w:vMerge/>
          </w:tcPr>
          <w:p w:rsidR="00B84A99" w:rsidRPr="00B84A99" w:rsidRDefault="00B84A99" w:rsidP="00B84A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84A99" w:rsidRPr="00B84A99" w:rsidRDefault="00B84A99" w:rsidP="00B84A9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1294" w:type="dxa"/>
          </w:tcPr>
          <w:p w:rsidR="00B84A99" w:rsidRPr="00B84A99" w:rsidRDefault="00B84A99" w:rsidP="00B84A9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685" w:type="dxa"/>
          </w:tcPr>
          <w:p w:rsidR="00B84A99" w:rsidRPr="00B84A99" w:rsidRDefault="00B84A99" w:rsidP="00B84A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9" w:type="dxa"/>
          </w:tcPr>
          <w:p w:rsidR="00B84A99" w:rsidRPr="00B84A99" w:rsidRDefault="00B84A99" w:rsidP="00B84A9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A99">
              <w:rPr>
                <w:rFonts w:ascii="Times New Roman" w:hAnsi="Times New Roman" w:cs="Times New Roman"/>
                <w:sz w:val="24"/>
                <w:szCs w:val="28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Pr="00B8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«Лицей №9»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1 ставка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 w:val="restart"/>
          </w:tcPr>
          <w:p w:rsidR="00B84A99" w:rsidRPr="00FD6B48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общеобразовательная школа № 10»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1294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часов/ 1 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часов/ 1 ставка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часов/ 1 ставка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часов/ 1 ставка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 w:val="restart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общеразвивающего вида № 9 «Ёлочка»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94" w:type="dxa"/>
          </w:tcPr>
          <w:p w:rsidR="00B84A99" w:rsidRPr="009425CD" w:rsidRDefault="009425CD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ч/</w:t>
            </w:r>
            <w:r w:rsidRPr="009425C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84A99" w:rsidRPr="0094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A99" w:rsidRPr="00942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4A99" w:rsidRPr="009425CD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D">
              <w:rPr>
                <w:rFonts w:ascii="Times New Roman" w:hAnsi="Times New Roman" w:cs="Times New Roman"/>
                <w:sz w:val="24"/>
                <w:szCs w:val="24"/>
              </w:rPr>
              <w:t>0,5ставки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B84A99" w:rsidRPr="00FD6B48" w:rsidRDefault="009425CD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7,2ч/день/</w:t>
            </w:r>
          </w:p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1 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общеразвивающего вида № 10 «Вишенка»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9425CD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 ч /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 w:val="restart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 w:rsidRPr="00B8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общеразвивающего вида № 13 «Теремок»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94" w:type="dxa"/>
          </w:tcPr>
          <w:p w:rsidR="00B84A99" w:rsidRPr="00FD6B48" w:rsidRDefault="009425CD" w:rsidP="009425CD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24 ч в неделю </w:t>
            </w:r>
            <w:r w:rsidR="00B84A99" w:rsidRPr="00FD6B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4A99"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9" w:type="dxa"/>
          </w:tcPr>
          <w:p w:rsidR="00B84A99" w:rsidRPr="00FD6B48" w:rsidRDefault="009425CD" w:rsidP="009425CD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5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94" w:type="dxa"/>
          </w:tcPr>
          <w:p w:rsidR="00B84A99" w:rsidRPr="00FD6B48" w:rsidRDefault="009425CD" w:rsidP="00B84A99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7,2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84A99"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685" w:type="dxa"/>
          </w:tcPr>
          <w:p w:rsidR="00B84A99" w:rsidRPr="00FD6B48" w:rsidRDefault="00B84A99" w:rsidP="00FD6B4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9425CD" w:rsidP="009425CD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общеразвивающего вида № 21 «Светлячок»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 – 2 ставки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7,2 часа</w:t>
            </w:r>
            <w:r w:rsidR="009425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425CD" w:rsidRPr="00FD6B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дошкольное образовательное бюджетное учреждение</w:t>
            </w:r>
          </w:p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общеразвивающего вида № 25 «</w:t>
            </w:r>
            <w:proofErr w:type="spellStart"/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округа.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B84A99" w:rsidRPr="00FD6B48" w:rsidRDefault="009425CD" w:rsidP="00B84A9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7,2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 w:val="restart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ребенка – детский сад № 26 «Росинка»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B84A99" w:rsidRPr="00FD6B48" w:rsidRDefault="00B84A99" w:rsidP="009425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7,2ч.</w:t>
            </w:r>
            <w:r w:rsidR="00942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1ставка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  <w:vMerge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94" w:type="dxa"/>
          </w:tcPr>
          <w:p w:rsidR="00B84A99" w:rsidRPr="00FD6B48" w:rsidRDefault="009425CD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24 ч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A99" w:rsidRPr="00FD6B48">
              <w:rPr>
                <w:rFonts w:ascii="Times New Roman" w:hAnsi="Times New Roman" w:cs="Times New Roman"/>
                <w:sz w:val="24"/>
                <w:szCs w:val="24"/>
              </w:rPr>
              <w:t>1ставка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 бюджетное учреждение </w:t>
            </w:r>
          </w:p>
          <w:p w:rsidR="00B84A99" w:rsidRPr="00B84A99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ребенка – детский сад №28 «Фламинго»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9425CD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</w:p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  <w:tr w:rsidR="00B84A99" w:rsidRPr="00FD6B48" w:rsidTr="00B84A99">
        <w:trPr>
          <w:jc w:val="center"/>
        </w:trPr>
        <w:tc>
          <w:tcPr>
            <w:tcW w:w="3117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 бюджетное учреждение </w:t>
            </w:r>
          </w:p>
          <w:p w:rsidR="00B84A99" w:rsidRPr="00B84A99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ребенка – детский сад №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Ладушки</w:t>
            </w:r>
            <w:r w:rsidRPr="00B84A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48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94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1 ставка/ 24 ч в неделю</w:t>
            </w:r>
          </w:p>
        </w:tc>
        <w:tc>
          <w:tcPr>
            <w:tcW w:w="1685" w:type="dxa"/>
          </w:tcPr>
          <w:p w:rsidR="00B84A99" w:rsidRPr="00FD6B48" w:rsidRDefault="00B84A99" w:rsidP="00B84A9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4A99" w:rsidRPr="00FD6B48" w:rsidRDefault="00B84A99" w:rsidP="00FD6B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48">
              <w:rPr>
                <w:rFonts w:ascii="Times New Roman" w:hAnsi="Times New Roman" w:cs="Times New Roman"/>
                <w:sz w:val="24"/>
                <w:szCs w:val="24"/>
              </w:rPr>
              <w:t>Подъемные в размере 2-х окладов</w:t>
            </w:r>
          </w:p>
        </w:tc>
      </w:tr>
    </w:tbl>
    <w:p w:rsidR="007A2A89" w:rsidRPr="00FD6B48" w:rsidRDefault="007A2A89" w:rsidP="00FD6B48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2A89" w:rsidRPr="00FD6B48" w:rsidRDefault="007A2A89" w:rsidP="00FD6B48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2A89" w:rsidRPr="00FD6B48" w:rsidRDefault="007A2A89" w:rsidP="00FD6B48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7A2A89" w:rsidRPr="00FD6B48" w:rsidSect="007A2A89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8F6"/>
    <w:multiLevelType w:val="hybridMultilevel"/>
    <w:tmpl w:val="F5A67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2A89"/>
    <w:rsid w:val="00190F55"/>
    <w:rsid w:val="003F381B"/>
    <w:rsid w:val="005A18B7"/>
    <w:rsid w:val="006A300D"/>
    <w:rsid w:val="00791536"/>
    <w:rsid w:val="007A2A89"/>
    <w:rsid w:val="00852432"/>
    <w:rsid w:val="009425CD"/>
    <w:rsid w:val="0096774D"/>
    <w:rsid w:val="00A31DE1"/>
    <w:rsid w:val="00B84A99"/>
    <w:rsid w:val="00BC6367"/>
    <w:rsid w:val="00E166F3"/>
    <w:rsid w:val="00F02C88"/>
    <w:rsid w:val="00FD6B48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8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48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D51F-C71F-466E-902A-8E9DAA9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3</cp:revision>
  <dcterms:created xsi:type="dcterms:W3CDTF">2017-11-27T06:26:00Z</dcterms:created>
  <dcterms:modified xsi:type="dcterms:W3CDTF">2017-11-29T05:00:00Z</dcterms:modified>
</cp:coreProperties>
</file>